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6B" w:rsidRDefault="00FB6A04">
      <w:pPr>
        <w:pStyle w:val="Nzov"/>
      </w:pPr>
      <w:bookmarkStart w:id="0" w:name="_GoBack"/>
      <w:bookmarkEnd w:id="0"/>
      <w:r>
        <w:t>Súhlas so spracúvaní</w:t>
      </w:r>
      <w:r w:rsidR="00527952">
        <w:t>m</w:t>
      </w:r>
      <w:r>
        <w:t xml:space="preserve"> osobných údajov</w:t>
      </w:r>
    </w:p>
    <w:p w:rsidR="00F04E6B" w:rsidRDefault="00FB6A04">
      <w:pPr>
        <w:pStyle w:val="Nadpis2"/>
        <w:rPr>
          <w:color w:val="auto"/>
        </w:rPr>
      </w:pPr>
      <w:r>
        <w:rPr>
          <w:color w:val="auto"/>
        </w:rPr>
        <w:t>Vyplňte nasledujúce údaje</w:t>
      </w:r>
    </w:p>
    <w:tbl>
      <w:tblPr>
        <w:tblW w:w="5000" w:type="pct"/>
        <w:tblCellMar>
          <w:top w:w="15" w:type="dxa"/>
          <w:left w:w="15" w:type="dxa"/>
          <w:bottom w:w="15" w:type="dxa"/>
          <w:right w:w="15" w:type="dxa"/>
        </w:tblCellMar>
        <w:tblLook w:val="04A0" w:firstRow="1" w:lastRow="0" w:firstColumn="1" w:lastColumn="0" w:noHBand="0" w:noVBand="1"/>
      </w:tblPr>
      <w:tblGrid>
        <w:gridCol w:w="2717"/>
        <w:gridCol w:w="6339"/>
      </w:tblGrid>
      <w:tr w:rsidR="00F04E6B">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04E6B" w:rsidRDefault="00FB6A04">
            <w:pPr>
              <w:spacing w:after="0" w:line="240" w:lineRule="auto"/>
              <w:rPr>
                <w:rFonts w:ascii="Calibri" w:hAnsi="Calibri" w:cstheme="minorHAnsi"/>
                <w:sz w:val="20"/>
                <w:szCs w:val="20"/>
                <w:lang w:eastAsia="sk-SK"/>
              </w:rPr>
            </w:pPr>
            <w:r>
              <w:rPr>
                <w:rFonts w:ascii="Calibri" w:hAnsi="Calibri" w:cstheme="minorHAnsi"/>
                <w:sz w:val="20"/>
                <w:szCs w:val="20"/>
                <w:lang w:eastAsia="sk-SK"/>
              </w:rPr>
              <w:t xml:space="preserve">Adresa trvalý pobyt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04E6B" w:rsidRDefault="00F04E6B">
            <w:pPr>
              <w:spacing w:after="0" w:line="240" w:lineRule="auto"/>
              <w:rPr>
                <w:rFonts w:ascii="Calibri" w:hAnsi="Calibri" w:cstheme="minorHAnsi"/>
                <w:sz w:val="20"/>
                <w:szCs w:val="20"/>
                <w:lang w:eastAsia="sk-SK"/>
              </w:rPr>
            </w:pPr>
          </w:p>
        </w:tc>
      </w:tr>
      <w:tr w:rsidR="00F04E6B">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04E6B" w:rsidRDefault="00FB6A04">
            <w:pPr>
              <w:spacing w:after="0" w:line="240" w:lineRule="auto"/>
              <w:rPr>
                <w:rFonts w:ascii="Calibri" w:hAnsi="Calibri" w:cstheme="minorHAnsi"/>
                <w:sz w:val="20"/>
                <w:szCs w:val="20"/>
                <w:lang w:eastAsia="sk-SK"/>
              </w:rPr>
            </w:pPr>
            <w:r>
              <w:rPr>
                <w:rFonts w:ascii="Calibri" w:hAnsi="Calibri" w:cstheme="minorHAnsi"/>
                <w:sz w:val="20"/>
                <w:szCs w:val="20"/>
                <w:lang w:eastAsia="sk-SK"/>
              </w:rPr>
              <w:t xml:space="preserve">Dátum narodenia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04E6B" w:rsidRDefault="00F04E6B">
            <w:pPr>
              <w:spacing w:after="0" w:line="240" w:lineRule="auto"/>
              <w:rPr>
                <w:rFonts w:ascii="Calibri" w:hAnsi="Calibri" w:cstheme="minorHAnsi"/>
                <w:sz w:val="20"/>
                <w:szCs w:val="20"/>
                <w:lang w:eastAsia="sk-SK"/>
              </w:rPr>
            </w:pPr>
          </w:p>
        </w:tc>
      </w:tr>
      <w:tr w:rsidR="00F04E6B">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04E6B" w:rsidRDefault="00FB6A04">
            <w:pPr>
              <w:spacing w:after="0" w:line="240" w:lineRule="auto"/>
              <w:rPr>
                <w:rFonts w:ascii="Calibri" w:hAnsi="Calibri" w:cstheme="minorHAnsi"/>
                <w:sz w:val="20"/>
                <w:szCs w:val="20"/>
                <w:lang w:eastAsia="sk-SK"/>
              </w:rPr>
            </w:pPr>
            <w:r>
              <w:rPr>
                <w:rFonts w:ascii="Calibri" w:hAnsi="Calibri" w:cstheme="minorHAnsi"/>
                <w:sz w:val="20"/>
                <w:szCs w:val="20"/>
                <w:lang w:eastAsia="sk-SK"/>
              </w:rPr>
              <w:t xml:space="preserve">Meno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04E6B" w:rsidRDefault="00F04E6B">
            <w:pPr>
              <w:spacing w:after="0" w:line="240" w:lineRule="auto"/>
              <w:rPr>
                <w:rFonts w:ascii="Calibri" w:hAnsi="Calibri" w:cstheme="minorHAnsi"/>
                <w:sz w:val="20"/>
                <w:szCs w:val="20"/>
                <w:lang w:eastAsia="sk-SK"/>
              </w:rPr>
            </w:pPr>
          </w:p>
        </w:tc>
      </w:tr>
      <w:tr w:rsidR="00F04E6B">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04E6B" w:rsidRDefault="00FB6A04">
            <w:pPr>
              <w:spacing w:after="0" w:line="240" w:lineRule="auto"/>
              <w:rPr>
                <w:rFonts w:ascii="Calibri" w:hAnsi="Calibri" w:cstheme="minorHAnsi"/>
                <w:sz w:val="20"/>
                <w:szCs w:val="20"/>
                <w:lang w:eastAsia="sk-SK"/>
              </w:rPr>
            </w:pPr>
            <w:r>
              <w:rPr>
                <w:rFonts w:ascii="Calibri" w:hAnsi="Calibri" w:cstheme="minorHAnsi"/>
                <w:sz w:val="20"/>
                <w:szCs w:val="20"/>
                <w:lang w:eastAsia="sk-SK"/>
              </w:rPr>
              <w:t xml:space="preserve">Priezvisko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04E6B" w:rsidRDefault="00F04E6B">
            <w:pPr>
              <w:spacing w:after="0" w:line="240" w:lineRule="auto"/>
              <w:rPr>
                <w:rFonts w:ascii="Calibri" w:hAnsi="Calibri" w:cstheme="minorHAnsi"/>
                <w:sz w:val="20"/>
                <w:szCs w:val="20"/>
                <w:lang w:eastAsia="sk-SK"/>
              </w:rPr>
            </w:pPr>
          </w:p>
        </w:tc>
      </w:tr>
    </w:tbl>
    <w:p w:rsidR="00F04E6B" w:rsidRDefault="00FB6A04">
      <w:pPr>
        <w:pStyle w:val="Nadpis2"/>
        <w:rPr>
          <w:b w:val="0"/>
          <w:color w:val="auto"/>
        </w:rPr>
      </w:pPr>
      <w:r>
        <w:rPr>
          <w:color w:val="auto"/>
        </w:rPr>
        <w:t>Prevádzkovateľ vašich osobných údajov</w:t>
      </w:r>
    </w:p>
    <w:p w:rsidR="00F04E6B" w:rsidRDefault="00FB6A04">
      <w:r>
        <w:t>Mestské kultúrne stredisko Dolný Kubín, so sídlom Námestie slobody 1269/3, 026 01 Dolný Kubín, IČO 355046.</w:t>
      </w:r>
    </w:p>
    <w:p w:rsidR="00F04E6B" w:rsidRDefault="00FB6A04">
      <w:pPr>
        <w:pStyle w:val="Nadpis2"/>
        <w:rPr>
          <w:rStyle w:val="Nadpis2Char"/>
          <w:b/>
          <w:color w:val="auto"/>
        </w:rPr>
      </w:pPr>
      <w:r>
        <w:rPr>
          <w:rStyle w:val="Nadpis2Char"/>
          <w:b/>
          <w:color w:val="auto"/>
        </w:rPr>
        <w:t>Spracovanie osobných dát</w:t>
      </w:r>
    </w:p>
    <w:p w:rsidR="00F04E6B" w:rsidRDefault="00FB6A04">
      <w:pPr>
        <w:jc w:val="both"/>
        <w:rPr>
          <w:rFonts w:cstheme="minorHAnsi"/>
          <w:i/>
        </w:rPr>
      </w:pPr>
      <w:r>
        <w:rPr>
          <w:rFonts w:cstheme="minorHAnsi"/>
          <w:i/>
        </w:rPr>
        <w:t xml:space="preserve">Vyplnením vašich osobných údajov sa Mestské kultúrne stredisko Dolný Kubín stane prevádzkovateľom vašich osobných údajov. Z právneho základu zákonnej povinnosti evidujeme Adresa trvalý pobyt, Dátum narodenia , Meno, Priezvisko, časovo neobmedzene. </w:t>
      </w:r>
    </w:p>
    <w:p w:rsidR="00F04E6B" w:rsidRDefault="00FB6A04">
      <w:pPr>
        <w:pStyle w:val="Nadpis2"/>
      </w:pPr>
      <w:r>
        <w:rPr>
          <w:rStyle w:val="Nadpis2Char"/>
        </w:rPr>
        <w:t>Vaše práva</w:t>
      </w:r>
    </w:p>
    <w:p w:rsidR="00F04E6B" w:rsidRDefault="00FB6A04">
      <w:pPr>
        <w:jc w:val="both"/>
        <w:rPr>
          <w:i/>
          <w:color w:val="808080" w:themeColor="background1" w:themeShade="80"/>
        </w:rPr>
      </w:pPr>
      <w:bookmarkStart w:id="1" w:name="_Hlk512255374"/>
      <w:r>
        <w:rPr>
          <w:i/>
          <w:color w:val="808080" w:themeColor="background1" w:themeShade="80"/>
        </w:rPr>
        <w:t>Môžete vzniesť námietku proti tomuto spracovaniu, rovnako ako môžete požadovať opravu udaných osobných údajov, požiadať o oznámenie, aké osobné údaje o vás evidujeme, prípadne požiadať o výmaz osobných údajov, ak to bude možné. Ak dochádza k automatizovanému spracovaniu, máte právo na prenositeľnosť údajov a nebyť predmetom rozhodnutia založeného výhradne na tomto rozhodovaní. V prípade, že ste nám dali súhlas so spracovaním niektorého z osobných údajov, informujeme vás, že tento súhlas môžete v budúcnosti kedykoľvek odvolať, a je povinnosťou dodávateľa tento údaj následne vymazať a ďalej ho nespracovávať. Odvolaním súhlasu nie je dotknutá zákonnosť spracovania vychádzajúceho zo súhlasu, ktorý bol daný pred jeho odvolaním. Vaším právom je podať sťažnosť dozornému úradu (Úrad na ochranu osobných údajov) proti tomuto spracovaniu. So svojimi žiadosťami sa môžete obracať na e-mail freierova@msksdk.sk alebo na sídlo našej spoločnosti: Mestské kultúrne stredisko Dolný Kubín, Námestie slobody 1269/3, 026 01 Dolný Kubín.</w:t>
      </w:r>
    </w:p>
    <w:bookmarkEnd w:id="1"/>
    <w:p w:rsidR="009A50D4" w:rsidRDefault="009A50D4" w:rsidP="003A0F8C">
      <w:pPr>
        <w:pStyle w:val="Nadpis2"/>
        <w:rPr>
          <w:color w:val="auto"/>
        </w:rPr>
      </w:pPr>
    </w:p>
    <w:p w:rsidR="003A0F8C" w:rsidRDefault="003A0F8C" w:rsidP="003A0F8C">
      <w:pPr>
        <w:pStyle w:val="Nadpis2"/>
        <w:rPr>
          <w:b w:val="0"/>
          <w:color w:val="auto"/>
        </w:rPr>
      </w:pPr>
      <w:r>
        <w:rPr>
          <w:color w:val="auto"/>
        </w:rPr>
        <w:t>V .........................., dňa:.......................</w:t>
      </w:r>
      <w:r>
        <w:rPr>
          <w:color w:val="auto"/>
        </w:rPr>
        <w:tab/>
      </w:r>
      <w:r>
        <w:rPr>
          <w:color w:val="auto"/>
        </w:rPr>
        <w:tab/>
      </w:r>
      <w:r>
        <w:rPr>
          <w:color w:val="auto"/>
        </w:rPr>
        <w:tab/>
        <w:t>Podpis:...................................</w:t>
      </w:r>
    </w:p>
    <w:p w:rsidR="00F04E6B" w:rsidRDefault="00F04E6B">
      <w:pPr>
        <w:rPr>
          <w:i/>
          <w:color w:val="808080" w:themeColor="background1" w:themeShade="80"/>
        </w:rPr>
      </w:pPr>
    </w:p>
    <w:sectPr w:rsidR="00F04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04"/>
    <w:rsid w:val="003A0F8C"/>
    <w:rsid w:val="00527952"/>
    <w:rsid w:val="008D4A2D"/>
    <w:rsid w:val="009A50D4"/>
    <w:rsid w:val="00E44D7A"/>
    <w:rsid w:val="00F04E6B"/>
    <w:rsid w:val="00FB6A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1572D0-1312-41FD-B9C0-F01AEE36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6" w:lineRule="auto"/>
    </w:pPr>
    <w:rPr>
      <w:sz w:val="22"/>
      <w:szCs w:val="22"/>
    </w:rPr>
  </w:style>
  <w:style w:type="paragraph" w:styleId="Nadpis1">
    <w:name w:val="heading 1"/>
    <w:basedOn w:val="Normlny"/>
    <w:next w:val="Normlny"/>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qFormat/>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Nadpis3">
    <w:name w:val="heading 3"/>
    <w:basedOn w:val="Normlny"/>
    <w:next w:val="Normlny"/>
    <w:link w:val="Nadpis3Char"/>
    <w:uiPriority w:val="9"/>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Pr>
      <w:color w:val="0563C1" w:themeColor="hyperlink"/>
      <w:u w:val="single"/>
    </w:rPr>
  </w:style>
  <w:style w:type="character" w:styleId="PouitHypertextovPrepojenie">
    <w:name w:val="FollowedHyperlink"/>
    <w:basedOn w:val="Predvolenpsmoodseku"/>
    <w:uiPriority w:val="99"/>
    <w:semiHidden/>
    <w:unhideWhenUsed/>
    <w:rPr>
      <w:color w:val="954F72" w:themeColor="followedHyperlink"/>
      <w:u w:val="single"/>
    </w:rPr>
  </w:style>
  <w:style w:type="character" w:customStyle="1" w:styleId="Nadpis1Char">
    <w:name w:val="Nadpis 1 Char"/>
    <w:basedOn w:val="Predvolenpsmoodseku"/>
    <w:link w:val="Nadpis1"/>
    <w:uiPriority w:val="9"/>
    <w:locked/>
    <w:rPr>
      <w:rFonts w:asciiTheme="majorHAnsi" w:eastAsiaTheme="majorEastAsia" w:hAnsiTheme="majorHAnsi" w:cstheme="majorBidi" w:hint="default"/>
      <w:color w:val="2F5496" w:themeColor="accent1" w:themeShade="BF"/>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heme="majorBidi" w:hint="default"/>
      <w:b/>
      <w:bCs w:val="0"/>
      <w:color w:val="000000" w:themeColor="text1"/>
      <w:sz w:val="26"/>
      <w:szCs w:val="26"/>
    </w:rPr>
  </w:style>
  <w:style w:type="character" w:customStyle="1" w:styleId="Nadpis3Char">
    <w:name w:val="Nadpis 3 Char"/>
    <w:basedOn w:val="Predvolenpsmoodseku"/>
    <w:link w:val="Nadpis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lny"/>
    <w:pPr>
      <w:spacing w:before="100" w:beforeAutospacing="1" w:after="100" w:afterAutospacing="1" w:line="240" w:lineRule="auto"/>
    </w:pPr>
    <w:rPr>
      <w:rFonts w:ascii="Times New Roman" w:eastAsiaTheme="minorEastAsia" w:hAnsi="Times New Roman" w:cs="Times New Roman"/>
      <w:sz w:val="24"/>
      <w:szCs w:val="24"/>
      <w:lang w:eastAsia="sk-SK"/>
    </w:rPr>
  </w:style>
  <w:style w:type="paragraph" w:styleId="Nzov">
    <w:name w:val="Title"/>
    <w:basedOn w:val="Normlny"/>
    <w:next w:val="Normlny"/>
    <w:link w:val="Nzov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locked/>
    <w:rPr>
      <w:rFonts w:asciiTheme="majorHAnsi" w:eastAsiaTheme="majorEastAsia" w:hAnsiTheme="majorHAnsi" w:cstheme="majorBidi" w:hint="default"/>
      <w:spacing w:val="-10"/>
      <w:kern w:val="28"/>
      <w:sz w:val="56"/>
      <w:szCs w:val="56"/>
    </w:rPr>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Pr>
      <w:rFonts w:ascii="Segoe UI" w:hAnsi="Segoe UI" w:cs="Segoe UI" w:hint="default"/>
      <w:sz w:val="18"/>
      <w:szCs w:val="18"/>
    </w:rPr>
  </w:style>
  <w:style w:type="paragraph" w:styleId="Bezriadkovania">
    <w:name w:val="No Spacing"/>
    <w:uiPriority w:val="1"/>
    <w:qFormat/>
    <w:rPr>
      <w:sz w:val="22"/>
      <w:szCs w:val="22"/>
    </w:rPr>
  </w:style>
  <w:style w:type="paragraph" w:styleId="Odsekzoznamu">
    <w:name w:val="List Paragraph"/>
    <w:basedOn w:val="Norm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2852-1B3D-441E-9775-36DBBCAD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Freierova</dc:creator>
  <cp:keywords/>
  <dc:description/>
  <cp:lastModifiedBy>Dudasova</cp:lastModifiedBy>
  <cp:revision>2</cp:revision>
  <dcterms:created xsi:type="dcterms:W3CDTF">2020-02-11T10:28:00Z</dcterms:created>
  <dcterms:modified xsi:type="dcterms:W3CDTF">2020-02-11T10:28:00Z</dcterms:modified>
</cp:coreProperties>
</file>