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4174E" w:rsidRPr="007E12AD" w:rsidRDefault="0044174E">
      <w:pPr>
        <w:jc w:val="center"/>
        <w:rPr>
          <w:rFonts w:ascii="Calibri" w:hAnsi="Calibri" w:cs="Calibri"/>
          <w:color w:val="000000"/>
          <w:sz w:val="20"/>
          <w:szCs w:val="20"/>
          <w:lang w:val="sk-SK"/>
        </w:rPr>
      </w:pPr>
      <w:r w:rsidRPr="007E12AD">
        <w:rPr>
          <w:rFonts w:ascii="Calibri" w:hAnsi="Calibri" w:cs="Calibri"/>
          <w:b/>
          <w:color w:val="000000"/>
          <w:sz w:val="20"/>
          <w:szCs w:val="20"/>
          <w:lang w:val="sk-SK"/>
        </w:rPr>
        <w:t>USPORIADATEĽSKÁ ZMLUVA</w:t>
      </w:r>
    </w:p>
    <w:p w:rsidR="0044174E" w:rsidRPr="007E12AD" w:rsidRDefault="0044174E">
      <w:pPr>
        <w:jc w:val="center"/>
        <w:rPr>
          <w:rFonts w:ascii="Calibri" w:hAnsi="Calibri" w:cs="Calibri"/>
          <w:color w:val="000000"/>
          <w:sz w:val="20"/>
          <w:szCs w:val="20"/>
          <w:lang w:val="sk-SK"/>
        </w:rPr>
      </w:pPr>
    </w:p>
    <w:p w:rsidR="0044174E" w:rsidRPr="007E12AD" w:rsidRDefault="0044174E" w:rsidP="00985D83">
      <w:pPr>
        <w:jc w:val="center"/>
        <w:rPr>
          <w:rFonts w:ascii="Calibri" w:hAnsi="Calibri" w:cs="Calibri"/>
          <w:color w:val="000000"/>
          <w:sz w:val="20"/>
          <w:szCs w:val="20"/>
          <w:lang w:val="sk-SK"/>
        </w:rPr>
      </w:pPr>
      <w:r w:rsidRPr="007E12AD">
        <w:rPr>
          <w:rFonts w:ascii="Calibri" w:hAnsi="Calibri" w:cs="Calibri"/>
          <w:color w:val="000000"/>
          <w:sz w:val="20"/>
          <w:szCs w:val="20"/>
          <w:lang w:val="sk-SK"/>
        </w:rPr>
        <w:t>uzavretá podľa ustanovenia § 577 a nasl. v spojení s § 269 ods. 2 Obchodného zákonníka (zákon č. 513/1991 Zb. v znení neskorších predpisov)</w:t>
      </w:r>
    </w:p>
    <w:p w:rsidR="0044174E" w:rsidRPr="007E12AD" w:rsidRDefault="0044174E">
      <w:pPr>
        <w:jc w:val="center"/>
        <w:rPr>
          <w:rFonts w:ascii="Calibri" w:hAnsi="Calibri" w:cs="Calibri"/>
          <w:color w:val="000000"/>
          <w:sz w:val="20"/>
          <w:szCs w:val="20"/>
          <w:lang w:val="sk-SK"/>
        </w:rPr>
      </w:pPr>
    </w:p>
    <w:p w:rsidR="0044174E" w:rsidRPr="007E12AD" w:rsidRDefault="0044174E" w:rsidP="009A792E">
      <w:pPr>
        <w:jc w:val="center"/>
        <w:rPr>
          <w:rFonts w:ascii="Calibri" w:hAnsi="Calibri" w:cs="Calibri"/>
          <w:color w:val="000000"/>
          <w:sz w:val="20"/>
          <w:szCs w:val="20"/>
          <w:lang w:val="sk-SK"/>
        </w:rPr>
      </w:pPr>
      <w:r w:rsidRPr="007E12AD">
        <w:rPr>
          <w:rFonts w:ascii="Calibri" w:hAnsi="Calibri" w:cs="Calibri"/>
          <w:color w:val="000000"/>
          <w:sz w:val="20"/>
          <w:szCs w:val="20"/>
          <w:lang w:val="sk-SK"/>
        </w:rPr>
        <w:t>medzi</w:t>
      </w:r>
    </w:p>
    <w:p w:rsidR="0044174E" w:rsidRPr="007E12AD" w:rsidRDefault="0044174E">
      <w:pPr>
        <w:jc w:val="center"/>
        <w:rPr>
          <w:rFonts w:ascii="Calibri" w:hAnsi="Calibri" w:cs="Calibri"/>
          <w:color w:val="000000"/>
          <w:sz w:val="20"/>
          <w:szCs w:val="20"/>
          <w:lang w:val="sk-SK"/>
        </w:rPr>
      </w:pPr>
    </w:p>
    <w:p w:rsidR="0044174E" w:rsidRPr="007E12AD" w:rsidRDefault="0044174E" w:rsidP="00B63DCB">
      <w:pPr>
        <w:rPr>
          <w:rFonts w:ascii="Calibri" w:hAnsi="Calibri" w:cs="Calibri"/>
          <w:sz w:val="20"/>
          <w:szCs w:val="20"/>
        </w:rPr>
      </w:pPr>
      <w:r w:rsidRPr="007E12AD">
        <w:rPr>
          <w:rFonts w:ascii="Calibri" w:hAnsi="Calibri" w:cs="Calibri"/>
          <w:sz w:val="20"/>
          <w:szCs w:val="20"/>
        </w:rPr>
        <w:t>Obchodné meno (názov):</w:t>
      </w:r>
      <w:r w:rsidRPr="007E12AD">
        <w:rPr>
          <w:rFonts w:ascii="Calibri" w:hAnsi="Calibri" w:cs="Calibri"/>
          <w:sz w:val="20"/>
          <w:szCs w:val="20"/>
        </w:rPr>
        <w:tab/>
      </w:r>
      <w:r w:rsidRPr="007E12AD">
        <w:rPr>
          <w:rFonts w:ascii="Calibri" w:hAnsi="Calibri" w:cs="Calibri"/>
          <w:sz w:val="20"/>
          <w:szCs w:val="20"/>
        </w:rPr>
        <w:tab/>
      </w:r>
      <w:r w:rsidRPr="003E374F">
        <w:rPr>
          <w:rFonts w:ascii="Calibri" w:hAnsi="Calibri" w:cs="Calibri"/>
          <w:b/>
          <w:bCs/>
          <w:sz w:val="20"/>
          <w:szCs w:val="20"/>
        </w:rPr>
        <w:t>StArt</w:t>
      </w:r>
    </w:p>
    <w:p w:rsidR="0044174E" w:rsidRPr="007E12AD" w:rsidRDefault="0044174E" w:rsidP="00B63DCB">
      <w:pPr>
        <w:rPr>
          <w:rFonts w:ascii="Calibri" w:hAnsi="Calibri" w:cs="Calibri"/>
          <w:b/>
          <w:sz w:val="20"/>
          <w:szCs w:val="20"/>
        </w:rPr>
      </w:pPr>
      <w:r w:rsidRPr="007E12AD">
        <w:rPr>
          <w:rFonts w:ascii="Calibri" w:hAnsi="Calibri" w:cs="Calibri"/>
          <w:sz w:val="20"/>
          <w:szCs w:val="20"/>
        </w:rPr>
        <w:t xml:space="preserve">Forma: </w:t>
      </w:r>
      <w:r w:rsidRPr="007E12AD">
        <w:rPr>
          <w:rFonts w:ascii="Calibri" w:hAnsi="Calibri" w:cs="Calibri"/>
          <w:sz w:val="20"/>
          <w:szCs w:val="20"/>
        </w:rPr>
        <w:tab/>
      </w:r>
      <w:r w:rsidRPr="007E12AD">
        <w:rPr>
          <w:rFonts w:ascii="Calibri" w:hAnsi="Calibri" w:cs="Calibri"/>
          <w:sz w:val="20"/>
          <w:szCs w:val="20"/>
        </w:rPr>
        <w:tab/>
      </w:r>
      <w:r w:rsidRPr="007E12AD">
        <w:rPr>
          <w:rFonts w:ascii="Calibri" w:hAnsi="Calibri" w:cs="Calibri"/>
          <w:sz w:val="20"/>
          <w:szCs w:val="20"/>
        </w:rPr>
        <w:tab/>
      </w:r>
      <w:r w:rsidRPr="007E12AD">
        <w:rPr>
          <w:rFonts w:ascii="Calibri" w:hAnsi="Calibri" w:cs="Calibri"/>
          <w:sz w:val="20"/>
          <w:szCs w:val="20"/>
        </w:rPr>
        <w:tab/>
        <w:t>Občianske združenie</w:t>
      </w:r>
    </w:p>
    <w:p w:rsidR="0044174E" w:rsidRDefault="0044174E" w:rsidP="00B63DCB">
      <w:pPr>
        <w:rPr>
          <w:rFonts w:ascii="Calibri" w:hAnsi="Calibri" w:cs="Calibri"/>
          <w:sz w:val="20"/>
          <w:szCs w:val="20"/>
        </w:rPr>
      </w:pPr>
      <w:r w:rsidRPr="007E12AD">
        <w:rPr>
          <w:rFonts w:ascii="Calibri" w:hAnsi="Calibri" w:cs="Calibri"/>
          <w:sz w:val="20"/>
          <w:szCs w:val="20"/>
        </w:rPr>
        <w:t xml:space="preserve">Sídlo: </w:t>
      </w:r>
      <w:r w:rsidRPr="007E12AD">
        <w:rPr>
          <w:rFonts w:ascii="Calibri" w:hAnsi="Calibri" w:cs="Calibri"/>
          <w:sz w:val="20"/>
          <w:szCs w:val="20"/>
        </w:rPr>
        <w:tab/>
      </w:r>
      <w:r w:rsidRPr="007E12AD">
        <w:rPr>
          <w:rFonts w:ascii="Calibri" w:hAnsi="Calibri" w:cs="Calibri"/>
          <w:sz w:val="20"/>
          <w:szCs w:val="20"/>
        </w:rPr>
        <w:tab/>
      </w:r>
      <w:r w:rsidRPr="007E12AD">
        <w:rPr>
          <w:rFonts w:ascii="Calibri" w:hAnsi="Calibri" w:cs="Calibri"/>
          <w:sz w:val="20"/>
          <w:szCs w:val="20"/>
        </w:rPr>
        <w:tab/>
      </w:r>
      <w:r w:rsidRPr="007E12AD">
        <w:rPr>
          <w:rFonts w:ascii="Calibri" w:hAnsi="Calibri" w:cs="Calibri"/>
          <w:sz w:val="20"/>
          <w:szCs w:val="20"/>
        </w:rPr>
        <w:tab/>
        <w:t xml:space="preserve">Akademická 4, 949 01 </w:t>
      </w:r>
      <w:smartTag w:uri="urn:schemas-microsoft-com:office:smarttags" w:element="place">
        <w:smartTag w:uri="urn:schemas-microsoft-com:office:smarttags" w:element="City">
          <w:r w:rsidRPr="007E12AD">
            <w:rPr>
              <w:rFonts w:ascii="Calibri" w:hAnsi="Calibri" w:cs="Calibri"/>
              <w:sz w:val="20"/>
              <w:szCs w:val="20"/>
            </w:rPr>
            <w:t>Nitra</w:t>
          </w:r>
        </w:smartTag>
      </w:smartTag>
    </w:p>
    <w:p w:rsidR="0044174E" w:rsidRPr="007E12AD" w:rsidRDefault="0044174E" w:rsidP="00B63DCB">
      <w:pPr>
        <w:rPr>
          <w:rFonts w:ascii="Calibri" w:hAnsi="Calibri" w:cs="Calibri"/>
          <w:sz w:val="20"/>
          <w:szCs w:val="20"/>
        </w:rPr>
      </w:pPr>
      <w:r>
        <w:rPr>
          <w:rFonts w:ascii="Calibri" w:hAnsi="Calibri" w:cs="Calibri"/>
          <w:sz w:val="20"/>
          <w:szCs w:val="20"/>
        </w:rPr>
        <w:t>Korešpondenčná adresa:</w:t>
      </w:r>
      <w:r>
        <w:rPr>
          <w:rFonts w:ascii="Calibri" w:hAnsi="Calibri" w:cs="Calibri"/>
          <w:sz w:val="20"/>
          <w:szCs w:val="20"/>
        </w:rPr>
        <w:tab/>
      </w:r>
      <w:r>
        <w:rPr>
          <w:rFonts w:ascii="Calibri" w:hAnsi="Calibri" w:cs="Calibri"/>
          <w:sz w:val="20"/>
          <w:szCs w:val="20"/>
        </w:rPr>
        <w:tab/>
      </w:r>
      <w:r w:rsidRPr="003E374F">
        <w:rPr>
          <w:rFonts w:ascii="Calibri" w:hAnsi="Calibri" w:cs="Calibri"/>
          <w:b/>
          <w:bCs/>
          <w:sz w:val="20"/>
          <w:szCs w:val="20"/>
        </w:rPr>
        <w:t xml:space="preserve">Ďurkova 9, </w:t>
      </w:r>
      <w:smartTag w:uri="urn:schemas-microsoft-com:office:smarttags" w:element="place">
        <w:smartTag w:uri="urn:schemas-microsoft-com:office:smarttags" w:element="City">
          <w:r w:rsidRPr="003E374F">
            <w:rPr>
              <w:rFonts w:ascii="Calibri" w:hAnsi="Calibri" w:cs="Calibri"/>
              <w:b/>
              <w:bCs/>
              <w:sz w:val="20"/>
              <w:szCs w:val="20"/>
            </w:rPr>
            <w:t>Nitra</w:t>
          </w:r>
        </w:smartTag>
      </w:smartTag>
      <w:r w:rsidRPr="003E374F">
        <w:rPr>
          <w:rFonts w:ascii="Calibri" w:hAnsi="Calibri" w:cs="Calibri"/>
          <w:b/>
          <w:bCs/>
          <w:sz w:val="20"/>
          <w:szCs w:val="20"/>
        </w:rPr>
        <w:tab/>
      </w:r>
    </w:p>
    <w:p w:rsidR="0044174E" w:rsidRPr="007E12AD" w:rsidRDefault="0044174E" w:rsidP="00B63DCB">
      <w:pPr>
        <w:rPr>
          <w:rFonts w:ascii="Calibri" w:hAnsi="Calibri" w:cs="Calibri"/>
          <w:sz w:val="20"/>
          <w:szCs w:val="20"/>
        </w:rPr>
      </w:pPr>
      <w:r w:rsidRPr="007E12AD">
        <w:rPr>
          <w:rFonts w:ascii="Calibri" w:hAnsi="Calibri" w:cs="Calibri"/>
          <w:sz w:val="20"/>
          <w:szCs w:val="20"/>
        </w:rPr>
        <w:t xml:space="preserve">Zastúpené: </w:t>
      </w:r>
      <w:r w:rsidRPr="007E12AD">
        <w:rPr>
          <w:rFonts w:ascii="Calibri" w:hAnsi="Calibri" w:cs="Calibri"/>
          <w:sz w:val="20"/>
          <w:szCs w:val="20"/>
        </w:rPr>
        <w:tab/>
      </w:r>
      <w:r w:rsidRPr="007E12AD">
        <w:rPr>
          <w:rFonts w:ascii="Calibri" w:hAnsi="Calibri" w:cs="Calibri"/>
          <w:sz w:val="20"/>
          <w:szCs w:val="20"/>
        </w:rPr>
        <w:tab/>
      </w:r>
      <w:r w:rsidRPr="007E12AD">
        <w:rPr>
          <w:rFonts w:ascii="Calibri" w:hAnsi="Calibri" w:cs="Calibri"/>
          <w:sz w:val="20"/>
          <w:szCs w:val="20"/>
        </w:rPr>
        <w:tab/>
        <w:t>Ing. Dorota Sklenáriková</w:t>
      </w:r>
    </w:p>
    <w:p w:rsidR="0044174E" w:rsidRPr="007E12AD" w:rsidRDefault="0044174E" w:rsidP="00B63DCB">
      <w:pPr>
        <w:rPr>
          <w:rFonts w:ascii="Calibri" w:hAnsi="Calibri" w:cs="Calibri"/>
          <w:sz w:val="20"/>
          <w:szCs w:val="20"/>
        </w:rPr>
      </w:pPr>
      <w:r w:rsidRPr="007E12AD">
        <w:rPr>
          <w:rFonts w:ascii="Calibri" w:hAnsi="Calibri" w:cs="Calibri"/>
          <w:sz w:val="20"/>
          <w:szCs w:val="20"/>
        </w:rPr>
        <w:t>IČO:</w:t>
      </w:r>
      <w:r w:rsidRPr="007E12AD">
        <w:rPr>
          <w:rFonts w:ascii="Calibri" w:hAnsi="Calibri" w:cs="Calibri"/>
          <w:sz w:val="20"/>
          <w:szCs w:val="20"/>
        </w:rPr>
        <w:tab/>
      </w:r>
      <w:r w:rsidRPr="007E12AD">
        <w:rPr>
          <w:rFonts w:ascii="Calibri" w:hAnsi="Calibri" w:cs="Calibri"/>
          <w:sz w:val="20"/>
          <w:szCs w:val="20"/>
        </w:rPr>
        <w:tab/>
      </w:r>
      <w:r w:rsidRPr="007E12AD">
        <w:rPr>
          <w:rFonts w:ascii="Calibri" w:hAnsi="Calibri" w:cs="Calibri"/>
          <w:sz w:val="20"/>
          <w:szCs w:val="20"/>
        </w:rPr>
        <w:tab/>
      </w:r>
      <w:r w:rsidRPr="007E12AD">
        <w:rPr>
          <w:rFonts w:ascii="Calibri" w:hAnsi="Calibri" w:cs="Calibri"/>
          <w:sz w:val="20"/>
          <w:szCs w:val="20"/>
        </w:rPr>
        <w:tab/>
        <w:t>51549069</w:t>
      </w:r>
    </w:p>
    <w:p w:rsidR="0044174E" w:rsidRPr="007E12AD" w:rsidRDefault="0044174E" w:rsidP="00B63DCB">
      <w:pPr>
        <w:rPr>
          <w:rFonts w:ascii="Calibri" w:hAnsi="Calibri" w:cs="Calibri"/>
          <w:sz w:val="20"/>
          <w:szCs w:val="20"/>
        </w:rPr>
      </w:pPr>
      <w:r w:rsidRPr="007E12AD">
        <w:rPr>
          <w:rFonts w:ascii="Calibri" w:hAnsi="Calibri" w:cs="Calibri"/>
          <w:sz w:val="20"/>
          <w:szCs w:val="20"/>
        </w:rPr>
        <w:t>Bankové spojenie:</w:t>
      </w:r>
      <w:r w:rsidRPr="007E12AD">
        <w:rPr>
          <w:rFonts w:ascii="Calibri" w:hAnsi="Calibri" w:cs="Calibri"/>
          <w:sz w:val="20"/>
          <w:szCs w:val="20"/>
        </w:rPr>
        <w:tab/>
      </w:r>
      <w:r w:rsidRPr="007E12AD">
        <w:rPr>
          <w:rFonts w:ascii="Calibri" w:hAnsi="Calibri" w:cs="Calibri"/>
          <w:sz w:val="20"/>
          <w:szCs w:val="20"/>
        </w:rPr>
        <w:tab/>
        <w:t>Tatra banka, a. s.</w:t>
      </w:r>
    </w:p>
    <w:p w:rsidR="0044174E" w:rsidRPr="007E12AD" w:rsidRDefault="0044174E" w:rsidP="00B63DCB">
      <w:pPr>
        <w:rPr>
          <w:rFonts w:ascii="Calibri" w:hAnsi="Calibri" w:cs="Calibri"/>
          <w:sz w:val="20"/>
          <w:szCs w:val="20"/>
        </w:rPr>
      </w:pPr>
      <w:r w:rsidRPr="007E12AD">
        <w:rPr>
          <w:rFonts w:ascii="Calibri" w:hAnsi="Calibri" w:cs="Calibri"/>
          <w:sz w:val="20"/>
          <w:szCs w:val="20"/>
        </w:rPr>
        <w:t xml:space="preserve">Číslo účtu: </w:t>
      </w:r>
      <w:r w:rsidRPr="007E12AD">
        <w:rPr>
          <w:rFonts w:ascii="Calibri" w:hAnsi="Calibri" w:cs="Calibri"/>
          <w:sz w:val="20"/>
          <w:szCs w:val="20"/>
        </w:rPr>
        <w:tab/>
      </w:r>
      <w:r w:rsidRPr="007E12AD">
        <w:rPr>
          <w:rFonts w:ascii="Calibri" w:hAnsi="Calibri" w:cs="Calibri"/>
          <w:sz w:val="20"/>
          <w:szCs w:val="20"/>
        </w:rPr>
        <w:tab/>
      </w:r>
      <w:r w:rsidRPr="007E12AD">
        <w:rPr>
          <w:rFonts w:ascii="Calibri" w:hAnsi="Calibri" w:cs="Calibri"/>
          <w:sz w:val="20"/>
          <w:szCs w:val="20"/>
        </w:rPr>
        <w:tab/>
        <w:t>2941055117</w:t>
      </w:r>
    </w:p>
    <w:p w:rsidR="0044174E" w:rsidRPr="007E12AD" w:rsidRDefault="0044174E" w:rsidP="00B63DCB">
      <w:pPr>
        <w:rPr>
          <w:rFonts w:ascii="Calibri" w:hAnsi="Calibri" w:cs="Calibri"/>
          <w:sz w:val="20"/>
          <w:szCs w:val="20"/>
        </w:rPr>
      </w:pPr>
      <w:r w:rsidRPr="007E12AD">
        <w:rPr>
          <w:rFonts w:ascii="Calibri" w:hAnsi="Calibri" w:cs="Calibri"/>
          <w:sz w:val="20"/>
          <w:szCs w:val="20"/>
        </w:rPr>
        <w:t>IBAN:</w:t>
      </w:r>
      <w:r w:rsidRPr="007E12AD">
        <w:rPr>
          <w:rFonts w:ascii="Calibri" w:hAnsi="Calibri" w:cs="Calibri"/>
          <w:sz w:val="20"/>
          <w:szCs w:val="20"/>
        </w:rPr>
        <w:tab/>
      </w:r>
      <w:r w:rsidRPr="007E12AD">
        <w:rPr>
          <w:rFonts w:ascii="Calibri" w:hAnsi="Calibri" w:cs="Calibri"/>
          <w:sz w:val="20"/>
          <w:szCs w:val="20"/>
        </w:rPr>
        <w:tab/>
      </w:r>
      <w:r w:rsidRPr="007E12AD">
        <w:rPr>
          <w:rFonts w:ascii="Calibri" w:hAnsi="Calibri" w:cs="Calibri"/>
          <w:sz w:val="20"/>
          <w:szCs w:val="20"/>
        </w:rPr>
        <w:tab/>
      </w:r>
      <w:r w:rsidRPr="007E12AD">
        <w:rPr>
          <w:rFonts w:ascii="Calibri" w:hAnsi="Calibri" w:cs="Calibri"/>
          <w:sz w:val="20"/>
          <w:szCs w:val="20"/>
        </w:rPr>
        <w:tab/>
        <w:t>SK45 1100 0000 0029 4105 5117</w:t>
      </w:r>
    </w:p>
    <w:p w:rsidR="0044174E" w:rsidRPr="007E12AD" w:rsidRDefault="0044174E" w:rsidP="00B63DCB">
      <w:pPr>
        <w:rPr>
          <w:rFonts w:ascii="Calibri" w:hAnsi="Calibri" w:cs="Calibri"/>
          <w:sz w:val="20"/>
          <w:szCs w:val="20"/>
        </w:rPr>
      </w:pPr>
    </w:p>
    <w:p w:rsidR="0044174E" w:rsidRPr="007E12AD" w:rsidRDefault="0044174E" w:rsidP="00B63DCB">
      <w:pPr>
        <w:rPr>
          <w:rFonts w:ascii="Calibri" w:hAnsi="Calibri" w:cs="Calibri"/>
          <w:sz w:val="20"/>
          <w:szCs w:val="20"/>
        </w:rPr>
      </w:pPr>
      <w:r w:rsidRPr="007E12AD">
        <w:rPr>
          <w:rFonts w:ascii="Calibri" w:hAnsi="Calibri" w:cs="Calibri"/>
          <w:sz w:val="20"/>
          <w:szCs w:val="20"/>
        </w:rPr>
        <w:t>(ďalej len „Produkcia“)</w:t>
      </w:r>
    </w:p>
    <w:p w:rsidR="0044174E" w:rsidRPr="007E12AD" w:rsidRDefault="0044174E" w:rsidP="00B63DCB">
      <w:pPr>
        <w:rPr>
          <w:rFonts w:ascii="Calibri" w:hAnsi="Calibri" w:cs="Calibri"/>
          <w:sz w:val="20"/>
          <w:szCs w:val="20"/>
        </w:rPr>
      </w:pPr>
    </w:p>
    <w:p w:rsidR="0044174E" w:rsidRPr="007E12AD" w:rsidRDefault="0044174E" w:rsidP="00B63DCB">
      <w:pPr>
        <w:rPr>
          <w:rFonts w:ascii="Calibri" w:hAnsi="Calibri" w:cs="Calibri"/>
          <w:sz w:val="20"/>
          <w:szCs w:val="20"/>
        </w:rPr>
      </w:pPr>
      <w:r w:rsidRPr="007E12AD">
        <w:rPr>
          <w:rFonts w:ascii="Calibri" w:hAnsi="Calibri" w:cs="Calibri"/>
          <w:sz w:val="20"/>
          <w:szCs w:val="20"/>
        </w:rPr>
        <w:t>a</w:t>
      </w:r>
    </w:p>
    <w:p w:rsidR="0044174E" w:rsidRPr="007E12AD" w:rsidRDefault="0044174E" w:rsidP="00B63DCB">
      <w:pPr>
        <w:rPr>
          <w:rFonts w:ascii="Calibri" w:hAnsi="Calibri" w:cs="Calibri"/>
          <w:sz w:val="20"/>
          <w:szCs w:val="20"/>
        </w:rPr>
      </w:pPr>
    </w:p>
    <w:p w:rsidR="0044174E" w:rsidRPr="00DB775C" w:rsidRDefault="0044174E" w:rsidP="00B63DCB">
      <w:pPr>
        <w:rPr>
          <w:rFonts w:ascii="Calibri" w:hAnsi="Calibri" w:cs="Calibri"/>
          <w:b/>
          <w:bCs/>
          <w:sz w:val="20"/>
          <w:szCs w:val="20"/>
        </w:rPr>
      </w:pPr>
      <w:r w:rsidRPr="00DB775C">
        <w:rPr>
          <w:rFonts w:ascii="Calibri" w:hAnsi="Calibri" w:cs="Calibri"/>
          <w:sz w:val="20"/>
          <w:szCs w:val="20"/>
        </w:rPr>
        <w:t>Obchodné meno (názov):</w:t>
      </w:r>
      <w:r w:rsidRPr="00DB775C">
        <w:rPr>
          <w:rFonts w:ascii="Calibri" w:hAnsi="Calibri" w:cs="Calibri"/>
          <w:sz w:val="20"/>
          <w:szCs w:val="20"/>
        </w:rPr>
        <w:tab/>
      </w:r>
      <w:r w:rsidRPr="00DB775C">
        <w:rPr>
          <w:rFonts w:ascii="Calibri" w:hAnsi="Calibri" w:cs="Calibri"/>
          <w:sz w:val="20"/>
          <w:szCs w:val="20"/>
        </w:rPr>
        <w:tab/>
      </w:r>
      <w:r w:rsidRPr="00DB775C">
        <w:rPr>
          <w:rFonts w:ascii="Calibri" w:hAnsi="Calibri" w:cs="Calibri"/>
          <w:b/>
          <w:bCs/>
          <w:sz w:val="20"/>
          <w:szCs w:val="20"/>
        </w:rPr>
        <w:t>Mestské kultúrne stredisko Dolný Kubín</w:t>
      </w:r>
    </w:p>
    <w:p w:rsidR="0044174E" w:rsidRPr="00DB775C" w:rsidRDefault="0044174E" w:rsidP="00B63DCB">
      <w:pPr>
        <w:rPr>
          <w:rFonts w:ascii="Calibri" w:hAnsi="Calibri" w:cs="Calibri"/>
          <w:sz w:val="20"/>
          <w:szCs w:val="20"/>
        </w:rPr>
      </w:pPr>
      <w:r w:rsidRPr="00DB775C">
        <w:rPr>
          <w:rFonts w:ascii="Calibri" w:hAnsi="Calibri" w:cs="Calibri"/>
          <w:sz w:val="20"/>
          <w:szCs w:val="20"/>
        </w:rPr>
        <w:t>Sídlo:</w:t>
      </w:r>
      <w:r w:rsidRPr="00DB775C">
        <w:rPr>
          <w:rFonts w:ascii="Calibri" w:hAnsi="Calibri" w:cs="Calibri"/>
          <w:sz w:val="20"/>
          <w:szCs w:val="20"/>
        </w:rPr>
        <w:tab/>
      </w:r>
      <w:r w:rsidRPr="00DB775C">
        <w:rPr>
          <w:rFonts w:ascii="Calibri" w:hAnsi="Calibri" w:cs="Calibri"/>
          <w:sz w:val="20"/>
          <w:szCs w:val="20"/>
        </w:rPr>
        <w:tab/>
      </w:r>
      <w:r w:rsidRPr="00DB775C">
        <w:rPr>
          <w:rFonts w:ascii="Calibri" w:hAnsi="Calibri" w:cs="Calibri"/>
          <w:sz w:val="20"/>
          <w:szCs w:val="20"/>
        </w:rPr>
        <w:tab/>
      </w:r>
      <w:r w:rsidRPr="00DB775C">
        <w:rPr>
          <w:rFonts w:ascii="Calibri" w:hAnsi="Calibri" w:cs="Calibri"/>
          <w:sz w:val="20"/>
          <w:szCs w:val="20"/>
        </w:rPr>
        <w:tab/>
        <w:t>Námestie slobody 1269/3</w:t>
      </w:r>
    </w:p>
    <w:p w:rsidR="0044174E" w:rsidRPr="00DB775C" w:rsidRDefault="0044174E" w:rsidP="00B63DCB">
      <w:pPr>
        <w:rPr>
          <w:rFonts w:ascii="Calibri" w:hAnsi="Calibri" w:cs="Calibri"/>
          <w:sz w:val="20"/>
          <w:szCs w:val="20"/>
        </w:rPr>
      </w:pPr>
      <w:r w:rsidRPr="00DB775C">
        <w:rPr>
          <w:rFonts w:ascii="Calibri" w:hAnsi="Calibri" w:cs="Calibri"/>
          <w:sz w:val="20"/>
          <w:szCs w:val="20"/>
        </w:rPr>
        <w:t>Zastúpené:</w:t>
      </w:r>
      <w:r w:rsidRPr="00DB775C">
        <w:rPr>
          <w:rFonts w:ascii="Calibri" w:hAnsi="Calibri" w:cs="Calibri"/>
          <w:sz w:val="20"/>
          <w:szCs w:val="20"/>
        </w:rPr>
        <w:tab/>
      </w:r>
      <w:r w:rsidRPr="00DB775C">
        <w:rPr>
          <w:rFonts w:ascii="Calibri" w:hAnsi="Calibri" w:cs="Calibri"/>
          <w:sz w:val="20"/>
          <w:szCs w:val="20"/>
        </w:rPr>
        <w:tab/>
      </w:r>
      <w:r w:rsidRPr="00DB775C">
        <w:rPr>
          <w:rFonts w:ascii="Calibri" w:hAnsi="Calibri" w:cs="Calibri"/>
          <w:sz w:val="20"/>
          <w:szCs w:val="20"/>
        </w:rPr>
        <w:tab/>
        <w:t>Mgr. Jana Greššová, riaditeľka MSKS</w:t>
      </w:r>
    </w:p>
    <w:p w:rsidR="0044174E" w:rsidRPr="00DB775C" w:rsidRDefault="0044174E" w:rsidP="00B63DCB">
      <w:pPr>
        <w:rPr>
          <w:rFonts w:ascii="Calibri" w:hAnsi="Calibri" w:cs="Calibri"/>
          <w:sz w:val="20"/>
          <w:szCs w:val="20"/>
        </w:rPr>
      </w:pPr>
      <w:r w:rsidRPr="00DB775C">
        <w:rPr>
          <w:rFonts w:ascii="Calibri" w:hAnsi="Calibri" w:cs="Calibri"/>
          <w:sz w:val="20"/>
          <w:szCs w:val="20"/>
        </w:rPr>
        <w:t>IČO:</w:t>
      </w:r>
      <w:r w:rsidRPr="00DB775C">
        <w:rPr>
          <w:rFonts w:ascii="Calibri" w:hAnsi="Calibri" w:cs="Calibri"/>
          <w:sz w:val="20"/>
          <w:szCs w:val="20"/>
        </w:rPr>
        <w:tab/>
      </w:r>
      <w:r w:rsidRPr="00DB775C">
        <w:rPr>
          <w:rFonts w:ascii="Calibri" w:hAnsi="Calibri" w:cs="Calibri"/>
          <w:sz w:val="20"/>
          <w:szCs w:val="20"/>
        </w:rPr>
        <w:tab/>
      </w:r>
      <w:r w:rsidRPr="00DB775C">
        <w:rPr>
          <w:rFonts w:ascii="Calibri" w:hAnsi="Calibri" w:cs="Calibri"/>
          <w:sz w:val="20"/>
          <w:szCs w:val="20"/>
        </w:rPr>
        <w:tab/>
      </w:r>
      <w:r w:rsidRPr="00DB775C">
        <w:rPr>
          <w:rFonts w:ascii="Calibri" w:hAnsi="Calibri" w:cs="Calibri"/>
          <w:sz w:val="20"/>
          <w:szCs w:val="20"/>
        </w:rPr>
        <w:tab/>
        <w:t>355046</w:t>
      </w:r>
    </w:p>
    <w:p w:rsidR="0044174E" w:rsidRPr="00DB775C" w:rsidRDefault="0044174E" w:rsidP="00B63DCB">
      <w:pPr>
        <w:rPr>
          <w:rFonts w:ascii="Calibri" w:hAnsi="Calibri" w:cs="Calibri"/>
          <w:sz w:val="20"/>
          <w:szCs w:val="20"/>
        </w:rPr>
      </w:pPr>
      <w:r w:rsidRPr="00DB775C">
        <w:rPr>
          <w:rFonts w:ascii="Calibri" w:hAnsi="Calibri" w:cs="Calibri"/>
          <w:sz w:val="20"/>
          <w:szCs w:val="20"/>
        </w:rPr>
        <w:t>DIČ:</w:t>
      </w:r>
      <w:r w:rsidRPr="00DB775C">
        <w:rPr>
          <w:rFonts w:ascii="Calibri" w:hAnsi="Calibri" w:cs="Calibri"/>
          <w:sz w:val="20"/>
          <w:szCs w:val="20"/>
        </w:rPr>
        <w:tab/>
      </w:r>
      <w:r w:rsidRPr="00DB775C">
        <w:rPr>
          <w:rFonts w:ascii="Calibri" w:hAnsi="Calibri" w:cs="Calibri"/>
          <w:sz w:val="20"/>
          <w:szCs w:val="20"/>
        </w:rPr>
        <w:tab/>
      </w:r>
      <w:r w:rsidRPr="00DB775C">
        <w:rPr>
          <w:rFonts w:ascii="Calibri" w:hAnsi="Calibri" w:cs="Calibri"/>
          <w:sz w:val="20"/>
          <w:szCs w:val="20"/>
        </w:rPr>
        <w:tab/>
      </w:r>
      <w:r w:rsidRPr="00DB775C">
        <w:rPr>
          <w:rFonts w:ascii="Calibri" w:hAnsi="Calibri" w:cs="Calibri"/>
          <w:sz w:val="20"/>
          <w:szCs w:val="20"/>
        </w:rPr>
        <w:tab/>
        <w:t>2020561994</w:t>
      </w:r>
    </w:p>
    <w:p w:rsidR="0044174E" w:rsidRPr="00DB775C" w:rsidRDefault="0044174E" w:rsidP="00B63DCB">
      <w:pPr>
        <w:rPr>
          <w:rFonts w:ascii="Calibri" w:hAnsi="Calibri" w:cs="Calibri"/>
          <w:sz w:val="20"/>
          <w:szCs w:val="20"/>
          <w:highlight w:val="yellow"/>
        </w:rPr>
      </w:pPr>
      <w:r w:rsidRPr="00DB775C">
        <w:rPr>
          <w:rFonts w:ascii="Calibri" w:hAnsi="Calibri" w:cs="Calibri"/>
          <w:sz w:val="20"/>
          <w:szCs w:val="20"/>
          <w:highlight w:val="yellow"/>
        </w:rPr>
        <w:t>Bankové spojenie:</w:t>
      </w:r>
      <w:r w:rsidRPr="00DB775C">
        <w:rPr>
          <w:rFonts w:ascii="Calibri" w:hAnsi="Calibri" w:cs="Calibri"/>
          <w:sz w:val="20"/>
          <w:szCs w:val="20"/>
          <w:highlight w:val="yellow"/>
        </w:rPr>
        <w:tab/>
      </w:r>
      <w:r w:rsidRPr="00DB775C">
        <w:rPr>
          <w:rFonts w:ascii="Calibri" w:hAnsi="Calibri" w:cs="Calibri"/>
          <w:sz w:val="20"/>
          <w:szCs w:val="20"/>
          <w:highlight w:val="yellow"/>
        </w:rPr>
        <w:tab/>
      </w:r>
      <w:r>
        <w:rPr>
          <w:rFonts w:ascii="Calibri" w:hAnsi="Calibri" w:cs="Calibri"/>
          <w:sz w:val="20"/>
          <w:szCs w:val="20"/>
          <w:highlight w:val="yellow"/>
        </w:rPr>
        <w:t>VÚB a.s.</w:t>
      </w:r>
    </w:p>
    <w:p w:rsidR="0044174E" w:rsidRPr="00DB775C" w:rsidRDefault="0044174E" w:rsidP="00B63DCB">
      <w:pPr>
        <w:rPr>
          <w:rFonts w:ascii="Calibri" w:hAnsi="Calibri" w:cs="Calibri"/>
          <w:sz w:val="20"/>
          <w:szCs w:val="20"/>
          <w:highlight w:val="yellow"/>
        </w:rPr>
      </w:pPr>
      <w:r w:rsidRPr="00DB775C">
        <w:rPr>
          <w:rFonts w:ascii="Calibri" w:hAnsi="Calibri" w:cs="Calibri"/>
          <w:sz w:val="20"/>
          <w:szCs w:val="20"/>
          <w:highlight w:val="yellow"/>
        </w:rPr>
        <w:t xml:space="preserve">IBAN: </w:t>
      </w:r>
      <w:r w:rsidRPr="00DB775C">
        <w:rPr>
          <w:rFonts w:ascii="Calibri" w:hAnsi="Calibri" w:cs="Calibri"/>
          <w:sz w:val="20"/>
          <w:szCs w:val="20"/>
          <w:highlight w:val="yellow"/>
        </w:rPr>
        <w:tab/>
      </w:r>
      <w:r w:rsidRPr="00DB775C">
        <w:rPr>
          <w:rFonts w:ascii="Calibri" w:hAnsi="Calibri" w:cs="Calibri"/>
          <w:sz w:val="20"/>
          <w:szCs w:val="20"/>
          <w:highlight w:val="yellow"/>
        </w:rPr>
        <w:tab/>
      </w:r>
      <w:r w:rsidRPr="00DB775C">
        <w:rPr>
          <w:rFonts w:ascii="Calibri" w:hAnsi="Calibri" w:cs="Calibri"/>
          <w:sz w:val="20"/>
          <w:szCs w:val="20"/>
          <w:highlight w:val="yellow"/>
        </w:rPr>
        <w:tab/>
      </w:r>
      <w:r w:rsidRPr="00DB775C">
        <w:rPr>
          <w:rFonts w:ascii="Calibri" w:hAnsi="Calibri" w:cs="Calibri"/>
          <w:sz w:val="20"/>
          <w:szCs w:val="20"/>
          <w:highlight w:val="yellow"/>
        </w:rPr>
        <w:tab/>
      </w:r>
      <w:r>
        <w:rPr>
          <w:rFonts w:ascii="Calibri" w:hAnsi="Calibri" w:cs="Calibri"/>
          <w:sz w:val="20"/>
          <w:szCs w:val="20"/>
          <w:highlight w:val="yellow"/>
        </w:rPr>
        <w:t>SK 06 0200 0000 0000 0043 3332</w:t>
      </w:r>
    </w:p>
    <w:p w:rsidR="0044174E" w:rsidRPr="00044F9B" w:rsidRDefault="0044174E" w:rsidP="00B63DCB">
      <w:pPr>
        <w:rPr>
          <w:rFonts w:ascii="Calibri" w:hAnsi="Calibri" w:cs="Calibri"/>
          <w:sz w:val="20"/>
          <w:szCs w:val="20"/>
        </w:rPr>
      </w:pPr>
      <w:r w:rsidRPr="00DB775C">
        <w:rPr>
          <w:rFonts w:ascii="Calibri" w:hAnsi="Calibri" w:cs="Calibri"/>
          <w:sz w:val="20"/>
          <w:szCs w:val="20"/>
          <w:highlight w:val="yellow"/>
        </w:rPr>
        <w:t>BIC:</w:t>
      </w:r>
      <w:r w:rsidRPr="00044F9B">
        <w:rPr>
          <w:rFonts w:ascii="Calibri" w:hAnsi="Calibri" w:cs="Calibri"/>
          <w:sz w:val="20"/>
          <w:szCs w:val="20"/>
        </w:rPr>
        <w:t xml:space="preserve"> </w:t>
      </w:r>
      <w:r w:rsidRPr="00044F9B">
        <w:rPr>
          <w:rFonts w:ascii="Calibri" w:hAnsi="Calibri" w:cs="Calibri"/>
          <w:sz w:val="20"/>
          <w:szCs w:val="20"/>
        </w:rPr>
        <w:tab/>
      </w:r>
      <w:r w:rsidRPr="00044F9B">
        <w:rPr>
          <w:rFonts w:ascii="Calibri" w:hAnsi="Calibri" w:cs="Calibri"/>
          <w:sz w:val="20"/>
          <w:szCs w:val="20"/>
        </w:rPr>
        <w:tab/>
      </w:r>
      <w:r w:rsidRPr="00044F9B">
        <w:rPr>
          <w:rFonts w:ascii="Calibri" w:hAnsi="Calibri" w:cs="Calibri"/>
          <w:sz w:val="20"/>
          <w:szCs w:val="20"/>
        </w:rPr>
        <w:tab/>
      </w:r>
      <w:r w:rsidRPr="00044F9B">
        <w:rPr>
          <w:rFonts w:ascii="Calibri" w:hAnsi="Calibri" w:cs="Calibri"/>
          <w:sz w:val="20"/>
          <w:szCs w:val="20"/>
        </w:rPr>
        <w:tab/>
      </w:r>
    </w:p>
    <w:p w:rsidR="0044174E" w:rsidRPr="00044F9B" w:rsidRDefault="0044174E" w:rsidP="00B63DCB">
      <w:pPr>
        <w:tabs>
          <w:tab w:val="left" w:pos="3119"/>
        </w:tabs>
        <w:rPr>
          <w:rFonts w:ascii="Calibri" w:hAnsi="Calibri" w:cs="Calibri"/>
          <w:sz w:val="20"/>
          <w:szCs w:val="20"/>
        </w:rPr>
      </w:pPr>
    </w:p>
    <w:p w:rsidR="0044174E" w:rsidRPr="003E374F" w:rsidRDefault="0044174E" w:rsidP="003E374F">
      <w:pPr>
        <w:tabs>
          <w:tab w:val="left" w:pos="3119"/>
        </w:tabs>
        <w:rPr>
          <w:rFonts w:ascii="Calibri" w:hAnsi="Calibri" w:cs="Calibri"/>
          <w:sz w:val="20"/>
          <w:szCs w:val="20"/>
        </w:rPr>
      </w:pPr>
      <w:r w:rsidRPr="00044F9B">
        <w:rPr>
          <w:rFonts w:ascii="Calibri" w:hAnsi="Calibri" w:cs="Calibri"/>
          <w:sz w:val="20"/>
          <w:szCs w:val="20"/>
        </w:rPr>
        <w:t>ďalej len „Usporiadateľ“</w:t>
      </w:r>
    </w:p>
    <w:p w:rsidR="0044174E" w:rsidRPr="007E12AD" w:rsidRDefault="0044174E">
      <w:pPr>
        <w:rPr>
          <w:rFonts w:ascii="Calibri" w:hAnsi="Calibri" w:cs="Calibri"/>
          <w:b/>
          <w:color w:val="000000"/>
          <w:sz w:val="20"/>
          <w:szCs w:val="20"/>
          <w:lang w:val="sk-SK"/>
        </w:rPr>
      </w:pPr>
    </w:p>
    <w:p w:rsidR="0044174E" w:rsidRPr="007E12AD" w:rsidRDefault="0044174E" w:rsidP="00C96CB0">
      <w:pPr>
        <w:jc w:val="center"/>
        <w:rPr>
          <w:rFonts w:ascii="Calibri" w:hAnsi="Calibri" w:cs="Calibri"/>
          <w:color w:val="000000"/>
          <w:sz w:val="20"/>
          <w:szCs w:val="20"/>
          <w:lang w:val="sk-SK"/>
        </w:rPr>
      </w:pPr>
      <w:r w:rsidRPr="007E12AD">
        <w:rPr>
          <w:rFonts w:ascii="Calibri" w:hAnsi="Calibri" w:cs="Calibri"/>
          <w:b/>
          <w:color w:val="000000"/>
          <w:sz w:val="20"/>
          <w:szCs w:val="20"/>
          <w:lang w:val="sk-SK"/>
        </w:rPr>
        <w:t>Preambula</w:t>
      </w:r>
    </w:p>
    <w:p w:rsidR="0044174E" w:rsidRPr="007E12AD" w:rsidRDefault="0044174E" w:rsidP="000A5812">
      <w:pPr>
        <w:rPr>
          <w:rFonts w:ascii="Calibri" w:hAnsi="Calibri" w:cs="Calibri"/>
          <w:sz w:val="20"/>
          <w:szCs w:val="20"/>
          <w:lang w:val="sk-SK"/>
        </w:rPr>
      </w:pPr>
    </w:p>
    <w:p w:rsidR="0044174E" w:rsidRPr="007E12AD" w:rsidRDefault="0044174E" w:rsidP="0006519D">
      <w:pPr>
        <w:jc w:val="both"/>
        <w:rPr>
          <w:rFonts w:ascii="Calibri" w:hAnsi="Calibri" w:cs="Calibri"/>
          <w:color w:val="000000"/>
          <w:sz w:val="20"/>
          <w:szCs w:val="20"/>
          <w:lang w:val="sk-SK"/>
        </w:rPr>
      </w:pPr>
      <w:r w:rsidRPr="007E12AD">
        <w:rPr>
          <w:rFonts w:ascii="Calibri" w:hAnsi="Calibri" w:cs="Calibri"/>
          <w:color w:val="000000"/>
          <w:sz w:val="20"/>
          <w:szCs w:val="20"/>
          <w:lang w:val="sk-SK"/>
        </w:rPr>
        <w:t xml:space="preserve">1. Produkcia prehlasuje, že je vlastníkom výhradných a exkluzívnych práv viažucich sa na divadelné predstavenie </w:t>
      </w:r>
      <w:r w:rsidRPr="00044F9B">
        <w:rPr>
          <w:rFonts w:ascii="Calibri" w:hAnsi="Calibri" w:cs="Calibri"/>
          <w:b/>
          <w:bCs/>
          <w:color w:val="000000"/>
          <w:sz w:val="20"/>
          <w:szCs w:val="20"/>
          <w:lang w:val="sk-SK"/>
        </w:rPr>
        <w:t xml:space="preserve">Ťapákovci, </w:t>
      </w:r>
      <w:r w:rsidRPr="007E12AD">
        <w:rPr>
          <w:rFonts w:ascii="Calibri" w:hAnsi="Calibri" w:cs="Calibri"/>
          <w:color w:val="000000"/>
          <w:sz w:val="20"/>
          <w:szCs w:val="20"/>
          <w:lang w:val="sk-SK"/>
        </w:rPr>
        <w:t>konajúce sa na území Slovenskej a Českej republiky. Produkcia rovnako prehlasuje, že na účely plnenia tejto zmluvy je oprávnená zastupovať záujmy výkonných umelcov a tretích osôb.</w:t>
      </w:r>
    </w:p>
    <w:p w:rsidR="0044174E" w:rsidRPr="007E12AD" w:rsidRDefault="0044174E" w:rsidP="0006519D">
      <w:pPr>
        <w:jc w:val="both"/>
        <w:rPr>
          <w:rFonts w:ascii="Calibri" w:hAnsi="Calibri" w:cs="Calibri"/>
          <w:color w:val="000000"/>
          <w:sz w:val="20"/>
          <w:szCs w:val="20"/>
          <w:lang w:val="sk-SK"/>
        </w:rPr>
      </w:pPr>
    </w:p>
    <w:p w:rsidR="0044174E" w:rsidRPr="007E12AD" w:rsidRDefault="0044174E" w:rsidP="0006519D">
      <w:pPr>
        <w:jc w:val="both"/>
        <w:rPr>
          <w:rFonts w:ascii="Calibri" w:hAnsi="Calibri" w:cs="Calibri"/>
          <w:color w:val="000000"/>
          <w:sz w:val="20"/>
          <w:szCs w:val="20"/>
          <w:lang w:val="sk-SK"/>
        </w:rPr>
      </w:pPr>
      <w:r w:rsidRPr="007E12AD">
        <w:rPr>
          <w:rFonts w:ascii="Calibri" w:hAnsi="Calibri" w:cs="Calibri"/>
          <w:color w:val="000000"/>
          <w:sz w:val="20"/>
          <w:szCs w:val="20"/>
          <w:lang w:val="sk-SK"/>
        </w:rPr>
        <w:t xml:space="preserve">2. </w:t>
      </w:r>
      <w:r w:rsidRPr="007E12AD">
        <w:rPr>
          <w:rFonts w:ascii="Calibri" w:hAnsi="Calibri" w:cs="Calibri"/>
          <w:sz w:val="20"/>
          <w:szCs w:val="20"/>
          <w:lang w:val="sk-SK"/>
        </w:rPr>
        <w:t>Usporiadateľ je organizátorom divadelného predstavenia v Slovenskej republike v zmysle podmienok uvedených v tejto zmluve.</w:t>
      </w:r>
    </w:p>
    <w:p w:rsidR="0044174E" w:rsidRPr="007E12AD" w:rsidRDefault="0044174E">
      <w:pPr>
        <w:jc w:val="center"/>
        <w:rPr>
          <w:rFonts w:ascii="Calibri" w:hAnsi="Calibri" w:cs="Calibri"/>
          <w:color w:val="000000"/>
          <w:sz w:val="20"/>
          <w:szCs w:val="20"/>
          <w:lang w:val="sk-SK"/>
        </w:rPr>
      </w:pPr>
    </w:p>
    <w:p w:rsidR="0044174E" w:rsidRPr="007E12AD" w:rsidRDefault="0044174E">
      <w:pPr>
        <w:jc w:val="center"/>
        <w:rPr>
          <w:rFonts w:ascii="Calibri" w:hAnsi="Calibri" w:cs="Calibri"/>
          <w:b/>
          <w:color w:val="000000"/>
          <w:sz w:val="20"/>
          <w:szCs w:val="20"/>
          <w:lang w:val="sk-SK"/>
        </w:rPr>
      </w:pPr>
      <w:r w:rsidRPr="007E12AD">
        <w:rPr>
          <w:rFonts w:ascii="Calibri" w:hAnsi="Calibri" w:cs="Calibri"/>
          <w:b/>
          <w:color w:val="000000"/>
          <w:sz w:val="20"/>
          <w:szCs w:val="20"/>
          <w:lang w:val="sk-SK"/>
        </w:rPr>
        <w:t>Článok I.</w:t>
      </w:r>
    </w:p>
    <w:p w:rsidR="0044174E" w:rsidRPr="007E12AD" w:rsidRDefault="0044174E">
      <w:pPr>
        <w:jc w:val="center"/>
        <w:rPr>
          <w:rFonts w:ascii="Calibri" w:hAnsi="Calibri" w:cs="Calibri"/>
          <w:color w:val="000000"/>
          <w:sz w:val="20"/>
          <w:szCs w:val="20"/>
          <w:lang w:val="sk-SK"/>
        </w:rPr>
      </w:pPr>
      <w:r w:rsidRPr="007E12AD">
        <w:rPr>
          <w:rFonts w:ascii="Calibri" w:hAnsi="Calibri" w:cs="Calibri"/>
          <w:b/>
          <w:color w:val="000000"/>
          <w:sz w:val="20"/>
          <w:szCs w:val="20"/>
          <w:lang w:val="sk-SK"/>
        </w:rPr>
        <w:t>Predmet zmluvy</w:t>
      </w:r>
    </w:p>
    <w:p w:rsidR="0044174E" w:rsidRPr="007E12AD" w:rsidRDefault="0044174E">
      <w:pPr>
        <w:rPr>
          <w:rFonts w:ascii="Calibri" w:hAnsi="Calibri" w:cs="Calibri"/>
          <w:color w:val="000000"/>
          <w:sz w:val="20"/>
          <w:szCs w:val="20"/>
          <w:lang w:val="sk-SK"/>
        </w:rPr>
      </w:pPr>
    </w:p>
    <w:p w:rsidR="0044174E" w:rsidRPr="007E12AD" w:rsidRDefault="0044174E" w:rsidP="00C96CB0">
      <w:pPr>
        <w:jc w:val="both"/>
        <w:rPr>
          <w:rFonts w:ascii="Calibri" w:hAnsi="Calibri" w:cs="Calibri"/>
          <w:color w:val="000000"/>
          <w:sz w:val="20"/>
          <w:szCs w:val="20"/>
          <w:lang w:val="sk-SK"/>
        </w:rPr>
      </w:pPr>
      <w:r w:rsidRPr="007E12AD">
        <w:rPr>
          <w:rFonts w:ascii="Calibri" w:hAnsi="Calibri" w:cs="Calibri"/>
          <w:color w:val="000000"/>
          <w:sz w:val="20"/>
          <w:szCs w:val="20"/>
          <w:lang w:val="sk-SK"/>
        </w:rPr>
        <w:t xml:space="preserve">1. Predmetom tejto zmluvy je spolupráca zmluvných strán pri realizácii divadelného predstavenia </w:t>
      </w:r>
      <w:r w:rsidRPr="00044F9B">
        <w:rPr>
          <w:rFonts w:ascii="Calibri" w:hAnsi="Calibri" w:cs="Calibri"/>
          <w:b/>
          <w:bCs/>
          <w:color w:val="000000"/>
          <w:sz w:val="20"/>
          <w:szCs w:val="20"/>
          <w:lang w:val="sk-SK"/>
        </w:rPr>
        <w:t>Ťapákovci</w:t>
      </w:r>
      <w:r>
        <w:rPr>
          <w:rFonts w:ascii="Calibri" w:hAnsi="Calibri" w:cs="Calibri"/>
          <w:b/>
          <w:bCs/>
          <w:color w:val="000000"/>
          <w:sz w:val="20"/>
          <w:szCs w:val="20"/>
          <w:lang w:val="sk-SK"/>
        </w:rPr>
        <w:t>.</w:t>
      </w:r>
    </w:p>
    <w:p w:rsidR="0044174E" w:rsidRPr="007E12AD" w:rsidRDefault="0044174E">
      <w:pPr>
        <w:rPr>
          <w:rFonts w:ascii="Calibri" w:hAnsi="Calibri" w:cs="Calibri"/>
          <w:color w:val="000000"/>
          <w:sz w:val="20"/>
          <w:szCs w:val="20"/>
          <w:lang w:val="sk-SK"/>
        </w:rPr>
      </w:pPr>
    </w:p>
    <w:p w:rsidR="0044174E" w:rsidRPr="007E12AD" w:rsidRDefault="0044174E">
      <w:pPr>
        <w:jc w:val="center"/>
        <w:rPr>
          <w:rFonts w:ascii="Calibri" w:hAnsi="Calibri" w:cs="Calibri"/>
          <w:b/>
          <w:color w:val="000000"/>
          <w:sz w:val="20"/>
          <w:szCs w:val="20"/>
          <w:lang w:val="sk-SK"/>
        </w:rPr>
      </w:pPr>
      <w:r w:rsidRPr="007E12AD">
        <w:rPr>
          <w:rFonts w:ascii="Calibri" w:hAnsi="Calibri" w:cs="Calibri"/>
          <w:b/>
          <w:color w:val="000000"/>
          <w:sz w:val="20"/>
          <w:szCs w:val="20"/>
          <w:lang w:val="sk-SK"/>
        </w:rPr>
        <w:t>Článok II.</w:t>
      </w:r>
    </w:p>
    <w:p w:rsidR="0044174E" w:rsidRPr="007E12AD" w:rsidRDefault="0044174E">
      <w:pPr>
        <w:jc w:val="center"/>
        <w:rPr>
          <w:rFonts w:ascii="Calibri" w:hAnsi="Calibri" w:cs="Calibri"/>
          <w:color w:val="000000"/>
          <w:sz w:val="20"/>
          <w:szCs w:val="20"/>
          <w:lang w:val="sk-SK"/>
        </w:rPr>
      </w:pPr>
      <w:r w:rsidRPr="007E12AD">
        <w:rPr>
          <w:rFonts w:ascii="Calibri" w:hAnsi="Calibri" w:cs="Calibri"/>
          <w:b/>
          <w:color w:val="000000"/>
          <w:sz w:val="20"/>
          <w:szCs w:val="20"/>
          <w:lang w:val="sk-SK"/>
        </w:rPr>
        <w:t>Záväzky zmluvných strán</w:t>
      </w:r>
    </w:p>
    <w:p w:rsidR="0044174E" w:rsidRPr="007E12AD" w:rsidRDefault="0044174E">
      <w:pPr>
        <w:rPr>
          <w:rFonts w:ascii="Calibri" w:hAnsi="Calibri" w:cs="Calibri"/>
          <w:color w:val="000000"/>
          <w:sz w:val="20"/>
          <w:szCs w:val="20"/>
          <w:lang w:val="sk-SK"/>
        </w:rPr>
      </w:pPr>
    </w:p>
    <w:p w:rsidR="0044174E" w:rsidRPr="007E12AD" w:rsidRDefault="0044174E">
      <w:pPr>
        <w:jc w:val="both"/>
        <w:rPr>
          <w:rFonts w:ascii="Calibri" w:hAnsi="Calibri" w:cs="Calibri"/>
          <w:color w:val="000000"/>
          <w:sz w:val="20"/>
          <w:szCs w:val="20"/>
          <w:lang w:val="sk-SK"/>
        </w:rPr>
      </w:pPr>
      <w:r w:rsidRPr="007E12AD">
        <w:rPr>
          <w:rFonts w:ascii="Calibri" w:hAnsi="Calibri" w:cs="Calibri"/>
          <w:color w:val="000000"/>
          <w:sz w:val="20"/>
          <w:szCs w:val="20"/>
          <w:lang w:val="sk-SK"/>
        </w:rPr>
        <w:t>1. Produkcia sa touto zmluvou za podmienok uvedených v nej nižšie a za odplatu zaväzuje vo vlastnom mene zariadiť pre Usporiadateľa na jeho účet obchodnú záležitosť – vytvorenie umeleckých výkonov Výkonného umelca spolu s inými Výkonnými umelcami na predstaveniach usporiadaných Usporiadateľom.</w:t>
      </w:r>
    </w:p>
    <w:p w:rsidR="0044174E" w:rsidRPr="007E12AD" w:rsidRDefault="0044174E">
      <w:pPr>
        <w:jc w:val="both"/>
        <w:rPr>
          <w:rFonts w:ascii="Calibri" w:hAnsi="Calibri" w:cs="Calibri"/>
          <w:color w:val="000000"/>
          <w:sz w:val="20"/>
          <w:szCs w:val="20"/>
          <w:lang w:val="sk-SK"/>
        </w:rPr>
      </w:pPr>
    </w:p>
    <w:p w:rsidR="0044174E" w:rsidRPr="007E12AD" w:rsidRDefault="0044174E" w:rsidP="00562755">
      <w:pPr>
        <w:jc w:val="both"/>
        <w:rPr>
          <w:rFonts w:ascii="Calibri" w:hAnsi="Calibri" w:cs="Calibri"/>
          <w:color w:val="000000"/>
          <w:sz w:val="20"/>
          <w:szCs w:val="20"/>
          <w:lang w:val="sk-SK"/>
        </w:rPr>
      </w:pPr>
      <w:r w:rsidRPr="007E12AD">
        <w:rPr>
          <w:rFonts w:ascii="Calibri" w:hAnsi="Calibri" w:cs="Calibri"/>
          <w:color w:val="000000"/>
          <w:sz w:val="20"/>
          <w:szCs w:val="20"/>
          <w:lang w:val="sk-SK"/>
        </w:rPr>
        <w:t>2. Usporiadateľ sa touto zmluvou za podmienok uvedených v nej nižšie zaväzuje za zariadenie obchodnej záležitosti uvedenej v bode 1 tohto článku zaplatiť produkcii odplatu a ďalej ako usporiadateľ verejného kultúrneho podujatia (konkrétne divadelného predstavenia) usporiadať predstavenie Výkonného umelca a iných Výkonných umelcov (ďalej len „Výkonní umelci“).</w:t>
      </w:r>
    </w:p>
    <w:p w:rsidR="0044174E" w:rsidRPr="007E12AD" w:rsidRDefault="0044174E" w:rsidP="002436C7">
      <w:pPr>
        <w:rPr>
          <w:rFonts w:ascii="Calibri" w:hAnsi="Calibri" w:cs="Calibri"/>
          <w:color w:val="000000"/>
          <w:sz w:val="20"/>
          <w:szCs w:val="20"/>
          <w:lang w:val="sk-SK"/>
        </w:rPr>
      </w:pPr>
    </w:p>
    <w:p w:rsidR="0044174E" w:rsidRPr="007E12AD" w:rsidRDefault="0044174E">
      <w:pPr>
        <w:jc w:val="center"/>
        <w:rPr>
          <w:rFonts w:ascii="Calibri" w:hAnsi="Calibri" w:cs="Calibri"/>
          <w:b/>
          <w:color w:val="000000"/>
          <w:sz w:val="20"/>
          <w:szCs w:val="20"/>
          <w:lang w:val="sk-SK"/>
        </w:rPr>
      </w:pPr>
      <w:r w:rsidRPr="007E12AD">
        <w:rPr>
          <w:rFonts w:ascii="Calibri" w:hAnsi="Calibri" w:cs="Calibri"/>
          <w:b/>
          <w:color w:val="000000"/>
          <w:sz w:val="20"/>
          <w:szCs w:val="20"/>
          <w:lang w:val="sk-SK"/>
        </w:rPr>
        <w:t>Článok III.</w:t>
      </w:r>
    </w:p>
    <w:p w:rsidR="0044174E" w:rsidRPr="007E12AD" w:rsidRDefault="0044174E">
      <w:pPr>
        <w:jc w:val="center"/>
        <w:rPr>
          <w:rFonts w:ascii="Calibri" w:hAnsi="Calibri" w:cs="Calibri"/>
          <w:color w:val="000000"/>
          <w:sz w:val="20"/>
          <w:szCs w:val="20"/>
          <w:lang w:val="sk-SK"/>
        </w:rPr>
      </w:pPr>
      <w:r w:rsidRPr="007E12AD">
        <w:rPr>
          <w:rFonts w:ascii="Calibri" w:hAnsi="Calibri" w:cs="Calibri"/>
          <w:b/>
          <w:color w:val="000000"/>
          <w:sz w:val="20"/>
          <w:szCs w:val="20"/>
          <w:lang w:val="sk-SK"/>
        </w:rPr>
        <w:t>Konkrétne povinnosti Produkcie</w:t>
      </w:r>
    </w:p>
    <w:p w:rsidR="0044174E" w:rsidRPr="007E12AD" w:rsidRDefault="0044174E">
      <w:pPr>
        <w:rPr>
          <w:rFonts w:ascii="Calibri" w:hAnsi="Calibri" w:cs="Calibri"/>
          <w:color w:val="000000"/>
          <w:sz w:val="20"/>
          <w:szCs w:val="20"/>
          <w:lang w:val="sk-SK"/>
        </w:rPr>
      </w:pPr>
    </w:p>
    <w:p w:rsidR="0044174E" w:rsidRPr="007E12AD" w:rsidRDefault="0044174E" w:rsidP="000A5812">
      <w:pPr>
        <w:jc w:val="both"/>
        <w:rPr>
          <w:rFonts w:ascii="Calibri" w:hAnsi="Calibri" w:cs="Calibri"/>
          <w:sz w:val="20"/>
          <w:szCs w:val="20"/>
          <w:lang w:val="sk-SK"/>
        </w:rPr>
      </w:pPr>
      <w:r w:rsidRPr="007E12AD">
        <w:rPr>
          <w:rFonts w:ascii="Calibri" w:hAnsi="Calibri" w:cs="Calibri"/>
          <w:sz w:val="20"/>
          <w:szCs w:val="20"/>
          <w:lang w:val="sk-SK"/>
        </w:rPr>
        <w:t xml:space="preserve">1. Produkcia sa zaväzuje zariadiť vytvorenie umeleckých výkonov Výkonných umelcov v súlade s ustanoveniami tejto zmluvy, a to konkrétne: </w:t>
      </w:r>
    </w:p>
    <w:p w:rsidR="0044174E" w:rsidRPr="007E12AD" w:rsidRDefault="0044174E" w:rsidP="000A5812">
      <w:pPr>
        <w:jc w:val="both"/>
        <w:rPr>
          <w:rFonts w:ascii="Calibri" w:hAnsi="Calibri" w:cs="Calibri"/>
          <w:sz w:val="20"/>
          <w:szCs w:val="20"/>
          <w:lang w:val="sk-SK"/>
        </w:rPr>
      </w:pPr>
    </w:p>
    <w:p w:rsidR="0044174E" w:rsidRPr="007E12AD" w:rsidRDefault="0044174E" w:rsidP="000A5812">
      <w:pPr>
        <w:jc w:val="both"/>
        <w:rPr>
          <w:rFonts w:ascii="Calibri" w:hAnsi="Calibri" w:cs="Calibri"/>
          <w:sz w:val="20"/>
          <w:szCs w:val="20"/>
          <w:lang w:val="sk-SK"/>
        </w:rPr>
      </w:pPr>
      <w:r w:rsidRPr="007E12AD">
        <w:rPr>
          <w:rFonts w:ascii="Calibri" w:hAnsi="Calibri" w:cs="Calibri"/>
          <w:sz w:val="20"/>
          <w:szCs w:val="20"/>
          <w:lang w:val="sk-SK"/>
        </w:rPr>
        <w:t xml:space="preserve">V predstavení </w:t>
      </w:r>
      <w:r w:rsidRPr="00044F9B">
        <w:rPr>
          <w:rFonts w:ascii="Calibri" w:hAnsi="Calibri" w:cs="Calibri"/>
          <w:b/>
          <w:bCs/>
          <w:color w:val="000000"/>
          <w:sz w:val="20"/>
          <w:szCs w:val="20"/>
          <w:lang w:val="sk-SK"/>
        </w:rPr>
        <w:t>Ťapákovci</w:t>
      </w:r>
    </w:p>
    <w:p w:rsidR="0044174E" w:rsidRPr="00CB0EC3" w:rsidRDefault="0044174E" w:rsidP="000A5812">
      <w:pPr>
        <w:jc w:val="both"/>
        <w:rPr>
          <w:rFonts w:ascii="Calibri" w:hAnsi="Calibri" w:cs="Calibri"/>
          <w:sz w:val="20"/>
          <w:szCs w:val="20"/>
          <w:lang w:val="sk-SK"/>
        </w:rPr>
      </w:pPr>
      <w:r w:rsidRPr="00CB0EC3">
        <w:rPr>
          <w:rFonts w:ascii="Calibri" w:hAnsi="Calibri" w:cs="Calibri"/>
          <w:sz w:val="20"/>
          <w:szCs w:val="20"/>
          <w:lang w:val="sk-SK"/>
        </w:rPr>
        <w:t>Miesto</w:t>
      </w:r>
      <w:r w:rsidRPr="00CB0EC3">
        <w:rPr>
          <w:rFonts w:ascii="Calibri" w:hAnsi="Calibri" w:cs="Calibri"/>
          <w:b/>
          <w:bCs/>
          <w:sz w:val="20"/>
          <w:szCs w:val="20"/>
          <w:lang w:val="sk-SK"/>
        </w:rPr>
        <w:t xml:space="preserve">: </w:t>
      </w:r>
      <w:r w:rsidRPr="00DB775C">
        <w:rPr>
          <w:rFonts w:ascii="Calibri" w:hAnsi="Calibri" w:cs="Calibri"/>
          <w:b/>
          <w:bCs/>
          <w:sz w:val="20"/>
          <w:szCs w:val="20"/>
          <w:lang w:val="sk-SK"/>
        </w:rPr>
        <w:t>Mestské kultúrne stredisko Dolný Kubín</w:t>
      </w:r>
      <w:r>
        <w:rPr>
          <w:rFonts w:ascii="Calibri" w:hAnsi="Calibri" w:cs="Calibri"/>
          <w:b/>
          <w:bCs/>
          <w:sz w:val="20"/>
          <w:szCs w:val="20"/>
          <w:lang w:val="sk-SK"/>
        </w:rPr>
        <w:t xml:space="preserve">, </w:t>
      </w:r>
      <w:r w:rsidRPr="00DB775C">
        <w:rPr>
          <w:rFonts w:ascii="Calibri" w:hAnsi="Calibri" w:cs="Calibri"/>
          <w:b/>
          <w:bCs/>
          <w:sz w:val="20"/>
          <w:szCs w:val="20"/>
          <w:lang w:val="sk-SK"/>
        </w:rPr>
        <w:t>Námestie slobody 1269/3</w:t>
      </w:r>
    </w:p>
    <w:p w:rsidR="0044174E" w:rsidRPr="007E12AD" w:rsidRDefault="0044174E" w:rsidP="000A5812">
      <w:pPr>
        <w:jc w:val="both"/>
        <w:rPr>
          <w:rFonts w:ascii="Calibri" w:hAnsi="Calibri" w:cs="Calibri"/>
          <w:sz w:val="20"/>
          <w:szCs w:val="20"/>
          <w:lang w:val="sk-SK"/>
        </w:rPr>
      </w:pPr>
      <w:r w:rsidRPr="00CB0EC3">
        <w:rPr>
          <w:rFonts w:ascii="Calibri" w:hAnsi="Calibri" w:cs="Calibri"/>
          <w:sz w:val="20"/>
          <w:szCs w:val="20"/>
          <w:lang w:val="sk-SK"/>
        </w:rPr>
        <w:t xml:space="preserve">Dňa: </w:t>
      </w:r>
      <w:r w:rsidRPr="00DB775C">
        <w:rPr>
          <w:rFonts w:ascii="Calibri" w:hAnsi="Calibri" w:cs="Calibri"/>
          <w:b/>
          <w:bCs/>
          <w:color w:val="FF0000"/>
          <w:sz w:val="20"/>
          <w:szCs w:val="20"/>
          <w:lang w:val="sk-SK"/>
        </w:rPr>
        <w:t>25.2.2020 o 19h</w:t>
      </w:r>
    </w:p>
    <w:p w:rsidR="0044174E" w:rsidRDefault="0044174E">
      <w:pPr>
        <w:jc w:val="both"/>
        <w:rPr>
          <w:rFonts w:ascii="Calibri" w:hAnsi="Calibri" w:cs="Calibri"/>
          <w:color w:val="000000"/>
          <w:sz w:val="20"/>
          <w:szCs w:val="20"/>
          <w:lang w:val="sk-SK"/>
        </w:rPr>
      </w:pPr>
      <w:r>
        <w:rPr>
          <w:rFonts w:ascii="Calibri" w:hAnsi="Calibri" w:cs="Calibri"/>
          <w:color w:val="000000"/>
          <w:sz w:val="20"/>
          <w:szCs w:val="20"/>
          <w:lang w:val="sk-SK"/>
        </w:rPr>
        <w:t xml:space="preserve">Dĺžka predstavenia: </w:t>
      </w:r>
      <w:r w:rsidRPr="00CB0EC3">
        <w:rPr>
          <w:rFonts w:ascii="Calibri" w:hAnsi="Calibri" w:cs="Calibri"/>
          <w:b/>
          <w:bCs/>
          <w:color w:val="000000"/>
          <w:sz w:val="20"/>
          <w:szCs w:val="20"/>
          <w:lang w:val="sk-SK"/>
        </w:rPr>
        <w:t>90 minút (bez prestávky)</w:t>
      </w:r>
    </w:p>
    <w:p w:rsidR="0044174E" w:rsidRPr="002608AB" w:rsidRDefault="0044174E">
      <w:pPr>
        <w:jc w:val="both"/>
        <w:rPr>
          <w:rFonts w:ascii="Calibri" w:hAnsi="Calibri" w:cs="Calibri"/>
          <w:b/>
          <w:bCs/>
          <w:color w:val="000000"/>
          <w:sz w:val="20"/>
          <w:szCs w:val="20"/>
          <w:lang w:val="sk-SK"/>
        </w:rPr>
      </w:pPr>
      <w:r>
        <w:rPr>
          <w:rFonts w:ascii="Calibri" w:hAnsi="Calibri" w:cs="Calibri"/>
          <w:b/>
          <w:bCs/>
          <w:color w:val="000000"/>
          <w:sz w:val="20"/>
          <w:szCs w:val="20"/>
          <w:lang w:val="sk-SK"/>
        </w:rPr>
        <w:t xml:space="preserve">Cena vstupenky: 15€/lístok </w:t>
      </w:r>
    </w:p>
    <w:p w:rsidR="0044174E" w:rsidRPr="007E12AD" w:rsidRDefault="0044174E">
      <w:pPr>
        <w:jc w:val="both"/>
        <w:rPr>
          <w:rFonts w:ascii="Calibri" w:hAnsi="Calibri" w:cs="Calibri"/>
          <w:color w:val="000000"/>
          <w:sz w:val="20"/>
          <w:szCs w:val="20"/>
          <w:lang w:val="sk-SK"/>
        </w:rPr>
      </w:pPr>
    </w:p>
    <w:p w:rsidR="0044174E" w:rsidRPr="007E12AD" w:rsidRDefault="0044174E">
      <w:pPr>
        <w:jc w:val="both"/>
        <w:rPr>
          <w:rFonts w:ascii="Calibri" w:hAnsi="Calibri" w:cs="Calibri"/>
          <w:color w:val="000000"/>
          <w:sz w:val="20"/>
          <w:szCs w:val="20"/>
          <w:lang w:val="sk-SK"/>
        </w:rPr>
      </w:pPr>
      <w:r w:rsidRPr="007E12AD">
        <w:rPr>
          <w:rFonts w:ascii="Calibri" w:hAnsi="Calibri" w:cs="Calibri"/>
          <w:color w:val="000000"/>
          <w:sz w:val="20"/>
          <w:szCs w:val="20"/>
          <w:lang w:val="sk-SK"/>
        </w:rPr>
        <w:t xml:space="preserve">2. Produkcia je povinná zabezpečiť účasť Výkonných umelcov v mieste konania predstavenia v čase nevyhnutne potrebnom pred začiatkom predstavenia, vrátane dopravy Výkonných umelcov a ich kompletného sprievodu. Použitie vlastnej dopravy Výkonných umelcov a/alebo ich kompletného sprievodu tým nie je vylúčené. </w:t>
      </w:r>
    </w:p>
    <w:p w:rsidR="0044174E" w:rsidRPr="007E12AD" w:rsidRDefault="0044174E" w:rsidP="00C42577">
      <w:pPr>
        <w:jc w:val="both"/>
        <w:rPr>
          <w:rFonts w:ascii="Calibri" w:hAnsi="Calibri" w:cs="Calibri"/>
          <w:color w:val="000000"/>
          <w:sz w:val="20"/>
          <w:szCs w:val="20"/>
          <w:lang w:val="sk-SK"/>
        </w:rPr>
      </w:pPr>
    </w:p>
    <w:p w:rsidR="0044174E" w:rsidRPr="007E12AD" w:rsidRDefault="0044174E" w:rsidP="00C42577">
      <w:pPr>
        <w:jc w:val="both"/>
        <w:rPr>
          <w:rFonts w:ascii="Calibri" w:hAnsi="Calibri" w:cs="Calibri"/>
          <w:color w:val="000000"/>
          <w:sz w:val="20"/>
          <w:szCs w:val="20"/>
          <w:lang w:val="sk-SK"/>
        </w:rPr>
      </w:pPr>
      <w:r w:rsidRPr="007E12AD">
        <w:rPr>
          <w:rFonts w:ascii="Calibri" w:hAnsi="Calibri" w:cs="Calibri"/>
          <w:color w:val="000000"/>
          <w:sz w:val="20"/>
          <w:szCs w:val="20"/>
          <w:lang w:val="sk-SK"/>
        </w:rPr>
        <w:t>3. Produkcia sa zaväzu</w:t>
      </w:r>
      <w:r>
        <w:rPr>
          <w:rFonts w:ascii="Calibri" w:hAnsi="Calibri" w:cs="Calibri"/>
          <w:color w:val="000000"/>
          <w:sz w:val="20"/>
          <w:szCs w:val="20"/>
          <w:lang w:val="sk-SK"/>
        </w:rPr>
        <w:t>je zabezpečiť pomocníkov, osvetľ</w:t>
      </w:r>
      <w:r w:rsidRPr="007E12AD">
        <w:rPr>
          <w:rFonts w:ascii="Calibri" w:hAnsi="Calibri" w:cs="Calibri"/>
          <w:color w:val="000000"/>
          <w:sz w:val="20"/>
          <w:szCs w:val="20"/>
          <w:lang w:val="sk-SK"/>
        </w:rPr>
        <w:t>ovača a zvukára predstavenia.</w:t>
      </w:r>
    </w:p>
    <w:p w:rsidR="0044174E" w:rsidRPr="007E12AD" w:rsidRDefault="0044174E" w:rsidP="00C42577">
      <w:pPr>
        <w:jc w:val="both"/>
        <w:rPr>
          <w:rFonts w:ascii="Calibri" w:hAnsi="Calibri" w:cs="Calibri"/>
          <w:color w:val="000000"/>
          <w:sz w:val="20"/>
          <w:szCs w:val="20"/>
          <w:lang w:val="sk-SK"/>
        </w:rPr>
      </w:pPr>
    </w:p>
    <w:p w:rsidR="0044174E" w:rsidRPr="007E12AD" w:rsidRDefault="0044174E">
      <w:pPr>
        <w:jc w:val="both"/>
        <w:rPr>
          <w:rFonts w:ascii="Calibri" w:hAnsi="Calibri" w:cs="Calibri"/>
          <w:color w:val="000000"/>
          <w:sz w:val="20"/>
          <w:szCs w:val="20"/>
          <w:lang w:val="sk-SK"/>
        </w:rPr>
      </w:pPr>
      <w:r w:rsidRPr="007E12AD">
        <w:rPr>
          <w:rFonts w:ascii="Calibri" w:hAnsi="Calibri" w:cs="Calibri"/>
          <w:color w:val="000000"/>
          <w:sz w:val="20"/>
          <w:szCs w:val="20"/>
          <w:lang w:val="sk-SK"/>
        </w:rPr>
        <w:t>4. Produkcia je zodpovedná za montáž a demontáž vnesených predmetov.</w:t>
      </w:r>
    </w:p>
    <w:p w:rsidR="0044174E" w:rsidRPr="007E12AD" w:rsidRDefault="0044174E" w:rsidP="00C96CB0">
      <w:pPr>
        <w:rPr>
          <w:rFonts w:ascii="Calibri" w:hAnsi="Calibri" w:cs="Calibri"/>
          <w:color w:val="000000"/>
          <w:sz w:val="20"/>
          <w:szCs w:val="20"/>
          <w:lang w:val="sk-SK"/>
        </w:rPr>
      </w:pPr>
    </w:p>
    <w:p w:rsidR="0044174E" w:rsidRPr="007E12AD" w:rsidRDefault="0044174E">
      <w:pPr>
        <w:jc w:val="center"/>
        <w:rPr>
          <w:rFonts w:ascii="Calibri" w:hAnsi="Calibri" w:cs="Calibri"/>
          <w:b/>
          <w:color w:val="000000"/>
          <w:sz w:val="20"/>
          <w:szCs w:val="20"/>
          <w:lang w:val="sk-SK"/>
        </w:rPr>
      </w:pPr>
      <w:r w:rsidRPr="007E12AD">
        <w:rPr>
          <w:rFonts w:ascii="Calibri" w:hAnsi="Calibri" w:cs="Calibri"/>
          <w:b/>
          <w:color w:val="000000"/>
          <w:sz w:val="20"/>
          <w:szCs w:val="20"/>
          <w:lang w:val="sk-SK"/>
        </w:rPr>
        <w:t>Článok IV.</w:t>
      </w:r>
    </w:p>
    <w:p w:rsidR="0044174E" w:rsidRPr="007E12AD" w:rsidRDefault="0044174E">
      <w:pPr>
        <w:jc w:val="center"/>
        <w:rPr>
          <w:rFonts w:ascii="Calibri" w:hAnsi="Calibri" w:cs="Calibri"/>
          <w:color w:val="000000"/>
          <w:sz w:val="20"/>
          <w:szCs w:val="20"/>
          <w:lang w:val="sk-SK"/>
        </w:rPr>
      </w:pPr>
      <w:r w:rsidRPr="007E12AD">
        <w:rPr>
          <w:rFonts w:ascii="Calibri" w:hAnsi="Calibri" w:cs="Calibri"/>
          <w:b/>
          <w:color w:val="000000"/>
          <w:sz w:val="20"/>
          <w:szCs w:val="20"/>
          <w:lang w:val="sk-SK"/>
        </w:rPr>
        <w:t>Konkrétne povinnosti Usporiadateľa</w:t>
      </w:r>
    </w:p>
    <w:p w:rsidR="0044174E" w:rsidRPr="007E12AD" w:rsidRDefault="0044174E">
      <w:pPr>
        <w:rPr>
          <w:rFonts w:ascii="Calibri" w:hAnsi="Calibri" w:cs="Calibri"/>
          <w:color w:val="000000"/>
          <w:sz w:val="20"/>
          <w:szCs w:val="20"/>
          <w:lang w:val="sk-SK"/>
        </w:rPr>
      </w:pPr>
      <w:r w:rsidRPr="007E12AD">
        <w:rPr>
          <w:rFonts w:ascii="Calibri" w:hAnsi="Calibri" w:cs="Calibri"/>
          <w:color w:val="000000"/>
          <w:sz w:val="20"/>
          <w:szCs w:val="20"/>
          <w:lang w:val="sk-SK"/>
        </w:rPr>
        <w:t>1. Usporiadateľ sa zaväzuje:</w:t>
      </w:r>
    </w:p>
    <w:p w:rsidR="0044174E" w:rsidRPr="007E12AD" w:rsidRDefault="0044174E" w:rsidP="00A05960">
      <w:pPr>
        <w:numPr>
          <w:ilvl w:val="0"/>
          <w:numId w:val="29"/>
        </w:numPr>
        <w:rPr>
          <w:rFonts w:ascii="Calibri" w:hAnsi="Calibri" w:cs="Calibri"/>
          <w:color w:val="000000"/>
          <w:sz w:val="20"/>
          <w:szCs w:val="20"/>
          <w:lang w:val="sk-SK"/>
        </w:rPr>
      </w:pPr>
      <w:r w:rsidRPr="007E12AD">
        <w:rPr>
          <w:rFonts w:ascii="Calibri" w:hAnsi="Calibri" w:cs="Calibri"/>
          <w:color w:val="000000"/>
          <w:sz w:val="20"/>
          <w:szCs w:val="20"/>
          <w:lang w:val="sk-SK"/>
        </w:rPr>
        <w:t>usporiadať predstavenie na vlastný účet.</w:t>
      </w:r>
    </w:p>
    <w:p w:rsidR="0044174E" w:rsidRPr="007E12AD" w:rsidRDefault="0044174E" w:rsidP="00A05960">
      <w:pPr>
        <w:numPr>
          <w:ilvl w:val="0"/>
          <w:numId w:val="29"/>
        </w:numPr>
        <w:jc w:val="both"/>
        <w:rPr>
          <w:rFonts w:ascii="Calibri" w:hAnsi="Calibri" w:cs="Calibri"/>
          <w:color w:val="000000"/>
          <w:sz w:val="20"/>
          <w:szCs w:val="20"/>
          <w:lang w:val="sk-SK"/>
        </w:rPr>
      </w:pPr>
      <w:r w:rsidRPr="007E12AD">
        <w:rPr>
          <w:rFonts w:ascii="Calibri" w:hAnsi="Calibri" w:cs="Calibri"/>
          <w:color w:val="000000"/>
          <w:sz w:val="20"/>
          <w:szCs w:val="20"/>
          <w:lang w:val="sk-SK"/>
        </w:rPr>
        <w:t xml:space="preserve">zabezpečiť miesto konania predstavenia uvedené v čl. III bod 1 tejto zmluvy, a to po dobu nevyhnutne nutnú na prípravu predstavenia, počas predstavenia a jeho likvidáciu, a to v čase od </w:t>
      </w:r>
      <w:r w:rsidRPr="00044F9B">
        <w:rPr>
          <w:rFonts w:ascii="Calibri" w:hAnsi="Calibri" w:cs="Calibri"/>
          <w:b/>
          <w:bCs/>
          <w:color w:val="000000"/>
          <w:sz w:val="20"/>
          <w:szCs w:val="20"/>
          <w:lang w:val="sk-SK"/>
        </w:rPr>
        <w:t>1</w:t>
      </w:r>
      <w:r>
        <w:rPr>
          <w:rFonts w:ascii="Calibri" w:hAnsi="Calibri" w:cs="Calibri"/>
          <w:b/>
          <w:bCs/>
          <w:color w:val="000000"/>
          <w:sz w:val="20"/>
          <w:szCs w:val="20"/>
          <w:lang w:val="sk-SK"/>
        </w:rPr>
        <w:t>5</w:t>
      </w:r>
      <w:r w:rsidRPr="00044F9B">
        <w:rPr>
          <w:rFonts w:ascii="Calibri" w:hAnsi="Calibri" w:cs="Calibri"/>
          <w:b/>
          <w:bCs/>
          <w:color w:val="000000"/>
          <w:sz w:val="20"/>
          <w:szCs w:val="20"/>
          <w:lang w:val="sk-SK"/>
        </w:rPr>
        <w:t>:00</w:t>
      </w:r>
      <w:r w:rsidRPr="00044F9B">
        <w:rPr>
          <w:rFonts w:ascii="Calibri" w:hAnsi="Calibri" w:cs="Calibri"/>
          <w:color w:val="000000"/>
          <w:sz w:val="20"/>
          <w:szCs w:val="20"/>
          <w:lang w:val="sk-SK"/>
        </w:rPr>
        <w:t xml:space="preserve"> hod</w:t>
      </w:r>
      <w:r w:rsidRPr="007E12AD">
        <w:rPr>
          <w:rFonts w:ascii="Calibri" w:hAnsi="Calibri" w:cs="Calibri"/>
          <w:color w:val="000000"/>
          <w:sz w:val="20"/>
          <w:szCs w:val="20"/>
          <w:lang w:val="sk-SK"/>
        </w:rPr>
        <w:t xml:space="preserve"> až do skončenia predstavenia a úplného naloženia kulís a techniky do prepravných automobilov. </w:t>
      </w:r>
    </w:p>
    <w:p w:rsidR="0044174E" w:rsidRPr="007E12AD" w:rsidRDefault="0044174E" w:rsidP="00A05960">
      <w:pPr>
        <w:numPr>
          <w:ilvl w:val="0"/>
          <w:numId w:val="29"/>
        </w:numPr>
        <w:rPr>
          <w:rFonts w:ascii="Calibri" w:hAnsi="Calibri" w:cs="Calibri"/>
          <w:color w:val="000000"/>
          <w:sz w:val="20"/>
          <w:szCs w:val="20"/>
          <w:lang w:val="sk-SK"/>
        </w:rPr>
      </w:pPr>
      <w:r w:rsidRPr="007E12AD">
        <w:rPr>
          <w:rFonts w:ascii="Calibri" w:hAnsi="Calibri" w:cs="Calibri"/>
          <w:color w:val="000000"/>
          <w:sz w:val="20"/>
          <w:szCs w:val="20"/>
          <w:lang w:val="sk-SK"/>
        </w:rPr>
        <w:t xml:space="preserve">zabezpečiť prítomnosť a súčinnosť </w:t>
      </w:r>
      <w:r>
        <w:rPr>
          <w:rFonts w:ascii="Calibri" w:hAnsi="Calibri" w:cs="Calibri"/>
          <w:b/>
          <w:color w:val="000000"/>
          <w:sz w:val="20"/>
          <w:szCs w:val="20"/>
          <w:lang w:val="sk-SK"/>
        </w:rPr>
        <w:t>dvoch technikov</w:t>
      </w:r>
      <w:r w:rsidRPr="007E12AD">
        <w:rPr>
          <w:rFonts w:ascii="Calibri" w:hAnsi="Calibri" w:cs="Calibri"/>
          <w:color w:val="000000"/>
          <w:sz w:val="20"/>
          <w:szCs w:val="20"/>
          <w:lang w:val="sk-SK"/>
        </w:rPr>
        <w:t xml:space="preserve"> (vrátane prístupu a poskytnutia elektrickej energie) v mieste konania  predstavenia v čase dohodnutom s Produkciou.</w:t>
      </w:r>
    </w:p>
    <w:p w:rsidR="0044174E" w:rsidRPr="007E12AD" w:rsidRDefault="0044174E" w:rsidP="00A05960">
      <w:pPr>
        <w:numPr>
          <w:ilvl w:val="0"/>
          <w:numId w:val="29"/>
        </w:numPr>
        <w:rPr>
          <w:rFonts w:ascii="Calibri" w:hAnsi="Calibri" w:cs="Calibri"/>
          <w:color w:val="000000"/>
          <w:sz w:val="20"/>
          <w:szCs w:val="20"/>
          <w:lang w:val="sk-SK"/>
        </w:rPr>
      </w:pPr>
      <w:r w:rsidRPr="007E12AD">
        <w:rPr>
          <w:rFonts w:ascii="Calibri" w:hAnsi="Calibri" w:cs="Calibri"/>
          <w:color w:val="000000"/>
          <w:sz w:val="20"/>
          <w:szCs w:val="20"/>
          <w:lang w:val="sk-SK"/>
        </w:rPr>
        <w:t>poskytnúť návštevníkom prístup do miesta konania predstavenia (vpúšťanie divákov do sály) až na základe výslovného súhlasu Produkcie, po ukončení príprav predstavenia.</w:t>
      </w:r>
    </w:p>
    <w:p w:rsidR="0044174E" w:rsidRPr="007E12AD" w:rsidRDefault="0044174E" w:rsidP="007E12AD">
      <w:pPr>
        <w:numPr>
          <w:ilvl w:val="0"/>
          <w:numId w:val="29"/>
        </w:numPr>
        <w:rPr>
          <w:rFonts w:ascii="Calibri" w:hAnsi="Calibri" w:cs="Calibri"/>
          <w:color w:val="000000"/>
          <w:sz w:val="20"/>
          <w:szCs w:val="20"/>
          <w:lang w:val="sk-SK"/>
        </w:rPr>
      </w:pPr>
      <w:r w:rsidRPr="007E12AD">
        <w:rPr>
          <w:rFonts w:ascii="Calibri" w:hAnsi="Calibri" w:cs="Calibri"/>
          <w:color w:val="000000"/>
          <w:sz w:val="20"/>
          <w:szCs w:val="20"/>
          <w:lang w:val="sk-SK"/>
        </w:rPr>
        <w:t>dodržať všetky technické podmienky tak, ako sú uvedené v </w:t>
      </w:r>
      <w:r w:rsidRPr="00044F9B">
        <w:rPr>
          <w:rFonts w:ascii="Calibri" w:hAnsi="Calibri" w:cs="Calibri"/>
          <w:b/>
          <w:bCs/>
          <w:color w:val="000000"/>
          <w:sz w:val="20"/>
          <w:szCs w:val="20"/>
          <w:lang w:val="sk-SK"/>
        </w:rPr>
        <w:t>Prílohe č. 1</w:t>
      </w:r>
      <w:r w:rsidRPr="007E12AD">
        <w:rPr>
          <w:rFonts w:ascii="Calibri" w:hAnsi="Calibri" w:cs="Calibri"/>
          <w:color w:val="000000"/>
          <w:sz w:val="20"/>
          <w:szCs w:val="20"/>
          <w:lang w:val="sk-SK"/>
        </w:rPr>
        <w:t xml:space="preserve"> tejto zmluvy.</w:t>
      </w:r>
    </w:p>
    <w:p w:rsidR="0044174E" w:rsidRPr="007E12AD" w:rsidRDefault="0044174E" w:rsidP="00A05960">
      <w:pPr>
        <w:numPr>
          <w:ilvl w:val="0"/>
          <w:numId w:val="29"/>
        </w:numPr>
        <w:jc w:val="both"/>
        <w:rPr>
          <w:rFonts w:ascii="Calibri" w:hAnsi="Calibri" w:cs="Calibri"/>
          <w:color w:val="000000"/>
          <w:sz w:val="20"/>
          <w:szCs w:val="20"/>
          <w:lang w:val="sk-SK"/>
        </w:rPr>
      </w:pPr>
      <w:r w:rsidRPr="007E12AD">
        <w:rPr>
          <w:rFonts w:ascii="Calibri" w:hAnsi="Calibri" w:cs="Calibri"/>
          <w:color w:val="000000"/>
          <w:sz w:val="20"/>
          <w:szCs w:val="20"/>
          <w:lang w:val="sk-SK"/>
        </w:rPr>
        <w:t xml:space="preserve">vyhradiť pre Produkciu pre potreby umiestnenia zvukovej réžie a osvetľovacej réžie miesto dohodnuté vopred s Produkciou. </w:t>
      </w:r>
    </w:p>
    <w:p w:rsidR="0044174E" w:rsidRPr="007E12AD" w:rsidRDefault="0044174E" w:rsidP="00A05960">
      <w:pPr>
        <w:numPr>
          <w:ilvl w:val="0"/>
          <w:numId w:val="29"/>
        </w:numPr>
        <w:jc w:val="both"/>
        <w:rPr>
          <w:rFonts w:ascii="Calibri" w:hAnsi="Calibri" w:cs="Calibri"/>
          <w:sz w:val="20"/>
          <w:szCs w:val="20"/>
          <w:lang w:val="sk-SK"/>
        </w:rPr>
      </w:pPr>
      <w:r w:rsidRPr="007E12AD">
        <w:rPr>
          <w:rFonts w:ascii="Calibri" w:hAnsi="Calibri" w:cs="Calibri"/>
          <w:sz w:val="20"/>
          <w:szCs w:val="20"/>
          <w:lang w:val="sk-SK"/>
        </w:rPr>
        <w:t xml:space="preserve">odo dňa uzavretia tejto zmluvy minimálne v pravidelných týždňových intervaloch informovať Produkciu prostredníctvom e-mailu o prípravách k realizácii predstavenia (napr. o predpredaji vstupeniek, technickom zabezpečení, a pod.). E-mailová adresa Produkcie pre komunikáciu s ňou je </w:t>
      </w:r>
      <w:r w:rsidRPr="007E12AD">
        <w:rPr>
          <w:rFonts w:ascii="Calibri" w:hAnsi="Calibri" w:cs="Calibri"/>
          <w:b/>
          <w:bCs/>
          <w:sz w:val="20"/>
          <w:szCs w:val="20"/>
          <w:lang w:val="sk-SK"/>
        </w:rPr>
        <w:t>info@startagency.sk ,</w:t>
      </w:r>
      <w:r w:rsidRPr="007E12AD">
        <w:rPr>
          <w:rFonts w:ascii="Calibri" w:hAnsi="Calibri" w:cs="Calibri"/>
          <w:sz w:val="20"/>
          <w:szCs w:val="20"/>
          <w:lang w:val="sk-SK"/>
        </w:rPr>
        <w:t xml:space="preserve"> E-mailová adresa Usporiadateľa pre komunikáciu s ním je </w:t>
      </w:r>
      <w:r w:rsidRPr="00DB775C">
        <w:rPr>
          <w:rFonts w:ascii="Calibri" w:hAnsi="Calibri" w:cs="Calibri"/>
          <w:sz w:val="20"/>
          <w:szCs w:val="20"/>
          <w:highlight w:val="yellow"/>
          <w:lang w:val="sk-SK"/>
        </w:rPr>
        <w:t>________</w:t>
      </w:r>
    </w:p>
    <w:p w:rsidR="0044174E" w:rsidRPr="007E12AD" w:rsidRDefault="0044174E" w:rsidP="00A05960">
      <w:pPr>
        <w:numPr>
          <w:ilvl w:val="0"/>
          <w:numId w:val="29"/>
        </w:numPr>
        <w:rPr>
          <w:rFonts w:ascii="Calibri" w:hAnsi="Calibri" w:cs="Calibri"/>
          <w:color w:val="000000"/>
          <w:sz w:val="20"/>
          <w:szCs w:val="20"/>
          <w:lang w:val="sk-SK"/>
        </w:rPr>
      </w:pPr>
      <w:r w:rsidRPr="007E12AD">
        <w:rPr>
          <w:rFonts w:ascii="Calibri" w:hAnsi="Calibri" w:cs="Calibri"/>
          <w:color w:val="000000"/>
          <w:sz w:val="20"/>
          <w:szCs w:val="20"/>
          <w:lang w:val="sk-SK"/>
        </w:rPr>
        <w:t xml:space="preserve">Produkcii poskytnúť uzamykateľné oddelené šatne, každú s minimálne jednou elektrickou zásuvkou 220 V, a to v počte </w:t>
      </w:r>
      <w:r w:rsidRPr="00044F9B">
        <w:rPr>
          <w:rFonts w:ascii="Calibri" w:hAnsi="Calibri" w:cs="Calibri"/>
          <w:color w:val="000000"/>
          <w:sz w:val="20"/>
          <w:szCs w:val="20"/>
          <w:lang w:val="sk-SK"/>
        </w:rPr>
        <w:t>3 miestnosti pre celkovo 15 osôb.</w:t>
      </w:r>
      <w:r w:rsidRPr="007E12AD">
        <w:rPr>
          <w:rFonts w:ascii="Calibri" w:hAnsi="Calibri" w:cs="Calibri"/>
          <w:color w:val="000000"/>
          <w:sz w:val="20"/>
          <w:szCs w:val="20"/>
          <w:lang w:val="sk-SK"/>
        </w:rPr>
        <w:t xml:space="preserve"> Tieto šatne musia byť prístupné po celú dobu predstavenia, ako aj v dobe príprav v deň konania sa predstavenia až do odjazdu, a to výlučne pre Výkonných umelcov, Produkciu a ich sprievod.</w:t>
      </w:r>
    </w:p>
    <w:p w:rsidR="0044174E" w:rsidRDefault="0044174E" w:rsidP="004B27D7">
      <w:pPr>
        <w:numPr>
          <w:ilvl w:val="0"/>
          <w:numId w:val="29"/>
        </w:numPr>
        <w:jc w:val="both"/>
        <w:rPr>
          <w:rFonts w:ascii="Calibri" w:hAnsi="Calibri" w:cs="Calibri"/>
          <w:color w:val="000000"/>
          <w:sz w:val="20"/>
          <w:szCs w:val="20"/>
          <w:lang w:val="sk-SK"/>
        </w:rPr>
      </w:pPr>
      <w:r w:rsidRPr="007E12AD">
        <w:rPr>
          <w:rFonts w:ascii="Calibri" w:hAnsi="Calibri" w:cs="Calibri"/>
          <w:color w:val="000000"/>
          <w:sz w:val="20"/>
          <w:szCs w:val="20"/>
          <w:lang w:val="sk-SK"/>
        </w:rPr>
        <w:t>zabezpečiť poskytnutie primeraného občerstvenia Produkcii, Výkonným umelcom a ich sprievodu v čase pred predstavením a to v priestore určenom po dohode s Produkciou, podľa možnosti v blízkosti šatní.</w:t>
      </w:r>
      <w:r w:rsidRPr="004B27D7">
        <w:rPr>
          <w:rFonts w:ascii="Calibri" w:hAnsi="Calibri" w:cs="Calibri"/>
          <w:color w:val="000000"/>
          <w:sz w:val="20"/>
          <w:szCs w:val="20"/>
          <w:lang w:val="sk-SK"/>
        </w:rPr>
        <w:t xml:space="preserve"> </w:t>
      </w:r>
    </w:p>
    <w:p w:rsidR="0044174E" w:rsidRPr="00044F9B" w:rsidRDefault="0044174E" w:rsidP="00513238">
      <w:pPr>
        <w:numPr>
          <w:ilvl w:val="0"/>
          <w:numId w:val="29"/>
        </w:numPr>
        <w:rPr>
          <w:rFonts w:ascii="Calibri" w:hAnsi="Calibri" w:cs="Calibri"/>
          <w:color w:val="000000"/>
          <w:sz w:val="20"/>
          <w:szCs w:val="20"/>
          <w:lang w:val="sk-SK"/>
        </w:rPr>
      </w:pPr>
      <w:r w:rsidRPr="00044F9B">
        <w:rPr>
          <w:rFonts w:ascii="Calibri" w:hAnsi="Calibri" w:cs="Calibri"/>
          <w:color w:val="000000"/>
          <w:sz w:val="20"/>
          <w:szCs w:val="20"/>
          <w:lang w:val="sk-SK"/>
        </w:rPr>
        <w:t>zabezpečiť na vlastný náklad účelnú propagáciu predstavenia, pričom Usporiadateľovi budú dodané otvorené dáta vizuálov.</w:t>
      </w:r>
    </w:p>
    <w:p w:rsidR="0044174E" w:rsidRPr="00044F9B" w:rsidRDefault="0044174E" w:rsidP="00513238">
      <w:pPr>
        <w:numPr>
          <w:ilvl w:val="0"/>
          <w:numId w:val="29"/>
        </w:numPr>
        <w:rPr>
          <w:rFonts w:ascii="Calibri" w:hAnsi="Calibri" w:cs="Calibri"/>
          <w:color w:val="000000"/>
          <w:sz w:val="20"/>
          <w:szCs w:val="20"/>
          <w:lang w:val="sk-SK"/>
        </w:rPr>
      </w:pPr>
      <w:r w:rsidRPr="00044F9B">
        <w:rPr>
          <w:rFonts w:ascii="Calibri" w:hAnsi="Calibri" w:cs="Calibri"/>
          <w:color w:val="000000"/>
          <w:sz w:val="20"/>
          <w:szCs w:val="20"/>
          <w:lang w:val="sk-SK"/>
        </w:rPr>
        <w:t xml:space="preserve">uvádzať na všetkých vizuáloch nasledujúci text: </w:t>
      </w:r>
      <w:r w:rsidRPr="00044F9B">
        <w:rPr>
          <w:rFonts w:ascii="Calibri" w:hAnsi="Calibri" w:cs="Calibri"/>
          <w:b/>
          <w:i/>
          <w:iCs/>
          <w:color w:val="162230"/>
          <w:sz w:val="20"/>
          <w:szCs w:val="20"/>
          <w:lang w:val="sk-SK" w:eastAsia="sk-SK"/>
        </w:rPr>
        <w:t>„Autor: Božena Slančíková Timrava, Scenár: Ondrej Šulaj“</w:t>
      </w:r>
    </w:p>
    <w:p w:rsidR="0044174E" w:rsidRPr="007E12AD" w:rsidRDefault="0044174E" w:rsidP="00A05960">
      <w:pPr>
        <w:numPr>
          <w:ilvl w:val="0"/>
          <w:numId w:val="29"/>
        </w:numPr>
        <w:rPr>
          <w:rFonts w:ascii="Calibri" w:hAnsi="Calibri" w:cs="Calibri"/>
          <w:color w:val="000000"/>
          <w:sz w:val="20"/>
          <w:szCs w:val="20"/>
          <w:lang w:val="sk-SK"/>
        </w:rPr>
      </w:pPr>
      <w:r w:rsidRPr="007E12AD">
        <w:rPr>
          <w:rFonts w:ascii="Calibri" w:hAnsi="Calibri" w:cs="Calibri"/>
          <w:sz w:val="20"/>
          <w:szCs w:val="20"/>
          <w:lang w:val="sk-SK"/>
        </w:rPr>
        <w:t xml:space="preserve">poskytnúť Produkcii minimálne </w:t>
      </w:r>
      <w:r w:rsidRPr="007E12AD">
        <w:rPr>
          <w:rFonts w:ascii="Calibri" w:hAnsi="Calibri" w:cs="Calibri"/>
          <w:b/>
          <w:sz w:val="20"/>
          <w:szCs w:val="20"/>
          <w:lang w:val="sk-SK"/>
        </w:rPr>
        <w:t xml:space="preserve">10 voľných vstupeniek </w:t>
      </w:r>
      <w:r w:rsidRPr="007E12AD">
        <w:rPr>
          <w:rFonts w:ascii="Calibri" w:hAnsi="Calibri" w:cs="Calibri"/>
          <w:sz w:val="20"/>
          <w:szCs w:val="20"/>
          <w:lang w:val="sk-SK"/>
        </w:rPr>
        <w:t>na predstavenie pre účely mediálnej kampane, a to najneskôr 30 dní pred dňom konania predstavenia</w:t>
      </w:r>
      <w:r>
        <w:rPr>
          <w:rFonts w:ascii="Calibri" w:hAnsi="Calibri" w:cs="Calibri"/>
          <w:sz w:val="20"/>
          <w:szCs w:val="20"/>
          <w:lang w:val="sk-SK"/>
        </w:rPr>
        <w:t xml:space="preserve"> a pre usporiadateľa </w:t>
      </w:r>
      <w:r w:rsidRPr="007E12AD">
        <w:rPr>
          <w:rFonts w:ascii="Calibri" w:hAnsi="Calibri" w:cs="Calibri"/>
          <w:sz w:val="20"/>
          <w:szCs w:val="20"/>
          <w:lang w:val="sk-SK"/>
        </w:rPr>
        <w:t xml:space="preserve"> </w:t>
      </w:r>
      <w:r w:rsidRPr="007E12AD">
        <w:rPr>
          <w:rFonts w:ascii="Calibri" w:hAnsi="Calibri" w:cs="Calibri"/>
          <w:b/>
          <w:sz w:val="20"/>
          <w:szCs w:val="20"/>
          <w:lang w:val="sk-SK"/>
        </w:rPr>
        <w:t xml:space="preserve">10 voľných vstupeniek </w:t>
      </w:r>
      <w:r w:rsidRPr="007E12AD">
        <w:rPr>
          <w:rFonts w:ascii="Calibri" w:hAnsi="Calibri" w:cs="Calibri"/>
          <w:sz w:val="20"/>
          <w:szCs w:val="20"/>
          <w:lang w:val="sk-SK"/>
        </w:rPr>
        <w:t>na predstavenie pre účely mediálnej kampane</w:t>
      </w:r>
      <w:r>
        <w:rPr>
          <w:rFonts w:ascii="Calibri" w:hAnsi="Calibri" w:cs="Calibri"/>
          <w:sz w:val="20"/>
          <w:szCs w:val="20"/>
          <w:lang w:val="sk-SK"/>
        </w:rPr>
        <w:t>. Lístky budú zablokované v sieti Ticketportal Produkciou.</w:t>
      </w:r>
    </w:p>
    <w:p w:rsidR="0044174E" w:rsidRPr="007E12AD" w:rsidRDefault="0044174E" w:rsidP="004B27D7">
      <w:pPr>
        <w:numPr>
          <w:ilvl w:val="0"/>
          <w:numId w:val="29"/>
        </w:numPr>
        <w:jc w:val="both"/>
        <w:rPr>
          <w:rFonts w:ascii="Calibri" w:hAnsi="Calibri" w:cs="Calibri"/>
          <w:color w:val="000000"/>
          <w:sz w:val="20"/>
          <w:szCs w:val="20"/>
          <w:lang w:val="sk-SK"/>
        </w:rPr>
      </w:pPr>
      <w:r w:rsidRPr="007E12AD">
        <w:rPr>
          <w:rFonts w:ascii="Calibri" w:hAnsi="Calibri" w:cs="Calibri"/>
          <w:color w:val="000000"/>
          <w:sz w:val="20"/>
          <w:szCs w:val="20"/>
          <w:lang w:val="sk-SK"/>
        </w:rPr>
        <w:t>zabezpečiť aby miesto konania predstavenia bolo vhodné pre vytvorenie umeleckých výkonov Výkonných umelcov</w:t>
      </w:r>
      <w:r>
        <w:rPr>
          <w:rFonts w:ascii="Calibri" w:hAnsi="Calibri" w:cs="Calibri"/>
          <w:color w:val="000000"/>
          <w:sz w:val="20"/>
          <w:szCs w:val="20"/>
          <w:lang w:val="sk-SK"/>
        </w:rPr>
        <w:t xml:space="preserve"> a </w:t>
      </w:r>
      <w:r w:rsidRPr="007E12AD">
        <w:rPr>
          <w:rFonts w:ascii="Calibri" w:hAnsi="Calibri" w:cs="Calibri"/>
          <w:color w:val="000000"/>
          <w:sz w:val="20"/>
          <w:szCs w:val="20"/>
          <w:lang w:val="sk-SK"/>
        </w:rPr>
        <w:t xml:space="preserve">umožňovalo bezpečnú a zdraviu nezávadnú účasť Výkonných umelcov, Produkcie a ich sprievodu (vrátane osôb zabezpečujúcich obsluhu </w:t>
      </w:r>
      <w:r>
        <w:rPr>
          <w:rFonts w:ascii="Calibri" w:hAnsi="Calibri" w:cs="Calibri"/>
          <w:color w:val="000000"/>
          <w:sz w:val="20"/>
          <w:szCs w:val="20"/>
          <w:lang w:val="sk-SK"/>
        </w:rPr>
        <w:t>techniky)</w:t>
      </w:r>
      <w:r w:rsidRPr="007E12AD">
        <w:rPr>
          <w:rFonts w:ascii="Calibri" w:hAnsi="Calibri" w:cs="Calibri"/>
          <w:color w:val="000000"/>
          <w:sz w:val="20"/>
          <w:szCs w:val="20"/>
          <w:lang w:val="sk-SK"/>
        </w:rPr>
        <w:t>;</w:t>
      </w:r>
    </w:p>
    <w:p w:rsidR="0044174E" w:rsidRPr="007E12AD" w:rsidRDefault="0044174E" w:rsidP="004B27D7">
      <w:pPr>
        <w:numPr>
          <w:ilvl w:val="0"/>
          <w:numId w:val="29"/>
        </w:numPr>
        <w:jc w:val="both"/>
        <w:rPr>
          <w:rFonts w:ascii="Calibri" w:hAnsi="Calibri" w:cs="Calibri"/>
          <w:color w:val="000000"/>
          <w:sz w:val="20"/>
          <w:szCs w:val="20"/>
          <w:lang w:val="sk-SK"/>
        </w:rPr>
      </w:pPr>
      <w:r w:rsidRPr="007E12AD">
        <w:rPr>
          <w:rFonts w:ascii="Calibri" w:hAnsi="Calibri" w:cs="Calibri"/>
          <w:color w:val="000000"/>
          <w:sz w:val="20"/>
          <w:szCs w:val="20"/>
          <w:lang w:val="sk-SK"/>
        </w:rPr>
        <w:t>zabezpečiť aby miesto konania predstavenia nevykazovalo žiadne nedostatky spôsobilé zničiť, znehodnotiť alebo poškodiť osvetľovaciu alebo ozvučovaciu techniku alebo iné predmety vnesené do miesta konania Výkonnými umelcami, Produkciou a ich sprievodom (vrátane osôb zabezpečujúcich osvetlenie, ozvučenie predstavenia a zvukovú réžiu).</w:t>
      </w:r>
    </w:p>
    <w:p w:rsidR="0044174E" w:rsidRPr="007E12AD" w:rsidRDefault="0044174E" w:rsidP="004B27D7">
      <w:pPr>
        <w:numPr>
          <w:ilvl w:val="0"/>
          <w:numId w:val="29"/>
        </w:numPr>
        <w:rPr>
          <w:rFonts w:ascii="Calibri" w:hAnsi="Calibri" w:cs="Calibri"/>
          <w:color w:val="000000"/>
          <w:sz w:val="20"/>
          <w:szCs w:val="20"/>
          <w:lang w:val="sk-SK"/>
        </w:rPr>
      </w:pPr>
      <w:r w:rsidRPr="007E12AD">
        <w:rPr>
          <w:rFonts w:ascii="Calibri" w:hAnsi="Calibri" w:cs="Calibri"/>
          <w:color w:val="000000"/>
          <w:sz w:val="20"/>
          <w:szCs w:val="20"/>
          <w:lang w:val="sk-SK"/>
        </w:rPr>
        <w:t>zabezpečiť utvorenie vhodných podmienok na uskutočnenie podujatia, zachovania poriadku počas jeho priebehu, dodržanie príslušných autorskoprávnych, daňových, zdravotno-hygienických, požiarnych, bezpečnostných a iných právnych predpisov a umožnenie výkonu dozoru na to oprávneným orgánom.</w:t>
      </w:r>
    </w:p>
    <w:p w:rsidR="0044174E" w:rsidRPr="007E12AD" w:rsidRDefault="0044174E" w:rsidP="004B27D7">
      <w:pPr>
        <w:numPr>
          <w:ilvl w:val="0"/>
          <w:numId w:val="29"/>
        </w:numPr>
        <w:rPr>
          <w:rFonts w:ascii="Calibri" w:hAnsi="Calibri" w:cs="Calibri"/>
          <w:color w:val="000000"/>
          <w:sz w:val="20"/>
          <w:szCs w:val="20"/>
          <w:lang w:val="sk-SK"/>
        </w:rPr>
      </w:pPr>
      <w:r w:rsidRPr="007E12AD">
        <w:rPr>
          <w:rFonts w:ascii="Calibri" w:hAnsi="Calibri" w:cs="Calibri"/>
          <w:color w:val="000000"/>
          <w:sz w:val="20"/>
          <w:szCs w:val="20"/>
          <w:lang w:val="sk-SK"/>
        </w:rPr>
        <w:t>zabezpečiť získanie / udelenie všetkých prípadne potrebných povolení, schválení, súhlasov a rozhodnutí orgánov verejnej správy a kontrolných orgánov potrebných k usporiadaniu predstavenia.</w:t>
      </w:r>
    </w:p>
    <w:p w:rsidR="0044174E" w:rsidRPr="004B27D7" w:rsidRDefault="0044174E" w:rsidP="004B27D7">
      <w:pPr>
        <w:numPr>
          <w:ilvl w:val="0"/>
          <w:numId w:val="29"/>
        </w:numPr>
        <w:rPr>
          <w:rFonts w:ascii="Calibri" w:hAnsi="Calibri" w:cs="Calibri"/>
          <w:color w:val="000000"/>
          <w:sz w:val="20"/>
          <w:szCs w:val="20"/>
          <w:lang w:val="sk-SK"/>
        </w:rPr>
      </w:pPr>
      <w:r w:rsidRPr="004B27D7">
        <w:rPr>
          <w:rFonts w:ascii="Calibri" w:hAnsi="Calibri" w:cs="Calibri"/>
          <w:color w:val="000000"/>
          <w:sz w:val="20"/>
          <w:szCs w:val="20"/>
          <w:lang w:val="sk-SK"/>
        </w:rPr>
        <w:t>Usporiadateľ sa zväzuje zakázať vstup na predstavenie osobám, ktoré sú vybavené technickými zariadeniami na vyhotovovanie zvukových, obrazových alebo zvukovo-obrazových záznamov alebo fotografií (obrazových snímok) s výnimkou mobilných telefónov.</w:t>
      </w:r>
    </w:p>
    <w:p w:rsidR="0044174E" w:rsidRPr="007E12AD" w:rsidRDefault="0044174E">
      <w:pPr>
        <w:rPr>
          <w:rFonts w:ascii="Calibri" w:hAnsi="Calibri" w:cs="Calibri"/>
          <w:color w:val="000000"/>
          <w:sz w:val="20"/>
          <w:szCs w:val="20"/>
          <w:lang w:val="sk-SK"/>
        </w:rPr>
      </w:pPr>
    </w:p>
    <w:p w:rsidR="0044174E" w:rsidRPr="007E12AD" w:rsidRDefault="0044174E">
      <w:pPr>
        <w:jc w:val="center"/>
        <w:rPr>
          <w:rFonts w:ascii="Calibri" w:hAnsi="Calibri" w:cs="Calibri"/>
          <w:b/>
          <w:color w:val="000000"/>
          <w:sz w:val="20"/>
          <w:szCs w:val="20"/>
          <w:lang w:val="sk-SK"/>
        </w:rPr>
      </w:pPr>
      <w:r w:rsidRPr="007E12AD">
        <w:rPr>
          <w:rFonts w:ascii="Calibri" w:hAnsi="Calibri" w:cs="Calibri"/>
          <w:b/>
          <w:color w:val="000000"/>
          <w:sz w:val="20"/>
          <w:szCs w:val="20"/>
          <w:lang w:val="sk-SK"/>
        </w:rPr>
        <w:t>Článok V.</w:t>
      </w:r>
    </w:p>
    <w:p w:rsidR="0044174E" w:rsidRPr="007E12AD" w:rsidRDefault="0044174E">
      <w:pPr>
        <w:jc w:val="center"/>
        <w:rPr>
          <w:rFonts w:ascii="Calibri" w:hAnsi="Calibri" w:cs="Calibri"/>
          <w:color w:val="000000"/>
          <w:sz w:val="20"/>
          <w:szCs w:val="20"/>
          <w:lang w:val="sk-SK"/>
        </w:rPr>
      </w:pPr>
      <w:r w:rsidRPr="007E12AD">
        <w:rPr>
          <w:rFonts w:ascii="Calibri" w:hAnsi="Calibri" w:cs="Calibri"/>
          <w:b/>
          <w:color w:val="000000"/>
          <w:sz w:val="20"/>
          <w:szCs w:val="20"/>
          <w:lang w:val="sk-SK"/>
        </w:rPr>
        <w:t>Odplata</w:t>
      </w:r>
    </w:p>
    <w:p w:rsidR="0044174E" w:rsidRPr="007E12AD" w:rsidRDefault="0044174E">
      <w:pPr>
        <w:rPr>
          <w:rFonts w:ascii="Calibri" w:hAnsi="Calibri" w:cs="Calibri"/>
          <w:color w:val="000000"/>
          <w:sz w:val="20"/>
          <w:szCs w:val="20"/>
          <w:lang w:val="sk-SK"/>
        </w:rPr>
      </w:pPr>
    </w:p>
    <w:p w:rsidR="0044174E" w:rsidRPr="007E12AD" w:rsidRDefault="0044174E" w:rsidP="00442160">
      <w:pPr>
        <w:jc w:val="both"/>
        <w:rPr>
          <w:rFonts w:ascii="Calibri" w:hAnsi="Calibri" w:cs="Calibri"/>
          <w:sz w:val="20"/>
          <w:szCs w:val="20"/>
          <w:lang w:val="sk-SK"/>
        </w:rPr>
      </w:pPr>
      <w:r w:rsidRPr="007E12AD">
        <w:rPr>
          <w:rFonts w:ascii="Calibri" w:hAnsi="Calibri" w:cs="Calibri"/>
          <w:sz w:val="20"/>
          <w:szCs w:val="20"/>
          <w:lang w:val="sk-SK"/>
        </w:rPr>
        <w:t>1. Za zariadenie vytvorenia umeleckých výkonov podľa čl. III bod 1 tejto zmluvy prináleží Produkcii nasledovná odplata:</w:t>
      </w:r>
    </w:p>
    <w:p w:rsidR="0044174E" w:rsidRPr="002B3DDA" w:rsidRDefault="0044174E" w:rsidP="000A5812">
      <w:pPr>
        <w:jc w:val="both"/>
        <w:rPr>
          <w:rFonts w:ascii="Calibri" w:hAnsi="Calibri" w:cs="Calibri"/>
          <w:sz w:val="20"/>
          <w:szCs w:val="20"/>
          <w:lang w:val="sk-SK"/>
        </w:rPr>
      </w:pPr>
    </w:p>
    <w:p w:rsidR="0044174E" w:rsidRPr="002B3DDA" w:rsidRDefault="0044174E" w:rsidP="001271C9">
      <w:pPr>
        <w:jc w:val="both"/>
        <w:rPr>
          <w:rFonts w:ascii="Calibri" w:hAnsi="Calibri" w:cs="Calibri"/>
          <w:color w:val="000000"/>
          <w:sz w:val="20"/>
          <w:szCs w:val="20"/>
          <w:lang w:val="sk-SK"/>
        </w:rPr>
      </w:pPr>
      <w:r w:rsidRPr="00044F9B">
        <w:rPr>
          <w:rFonts w:ascii="Calibri" w:hAnsi="Calibri" w:cs="Calibri"/>
          <w:color w:val="000000"/>
          <w:sz w:val="20"/>
          <w:szCs w:val="20"/>
          <w:lang w:val="sk-SK"/>
        </w:rPr>
        <w:t xml:space="preserve">Za predstavenie špecifikované v Čl. III bod 1 tejto zmluvy pripadá Produkcii podiel vo výške 85% z tržby predaného vstupného. Pred rozdelením zostatku v pomere  85% pre Produkciu a </w:t>
      </w:r>
      <w:r w:rsidRPr="00044F9B">
        <w:rPr>
          <w:rFonts w:ascii="Calibri" w:hAnsi="Calibri" w:cs="Calibri"/>
          <w:sz w:val="20"/>
          <w:szCs w:val="20"/>
          <w:lang w:val="sk-SK"/>
        </w:rPr>
        <w:t>15%</w:t>
      </w:r>
      <w:r w:rsidRPr="00044F9B">
        <w:rPr>
          <w:rFonts w:ascii="Calibri" w:hAnsi="Calibri" w:cs="Calibri"/>
          <w:color w:val="000000"/>
          <w:sz w:val="20"/>
          <w:szCs w:val="20"/>
          <w:lang w:val="sk-SK"/>
        </w:rPr>
        <w:t xml:space="preserve"> pre Usporiadateľa budú ešte odpočítané poplatky LITA a provízia</w:t>
      </w:r>
      <w:r w:rsidRPr="002B3DDA">
        <w:rPr>
          <w:rFonts w:ascii="Calibri" w:hAnsi="Calibri" w:cs="Calibri"/>
          <w:color w:val="000000"/>
          <w:sz w:val="20"/>
          <w:szCs w:val="20"/>
          <w:lang w:val="sk-SK"/>
        </w:rPr>
        <w:t xml:space="preserve"> z predpredaja pre predajnú sieť</w:t>
      </w:r>
      <w:r>
        <w:rPr>
          <w:rFonts w:ascii="Calibri" w:hAnsi="Calibri" w:cs="Calibri"/>
          <w:color w:val="000000"/>
          <w:sz w:val="20"/>
          <w:szCs w:val="20"/>
          <w:lang w:val="sk-SK"/>
        </w:rPr>
        <w:t xml:space="preserve">, </w:t>
      </w:r>
      <w:r w:rsidRPr="003170C3">
        <w:rPr>
          <w:rFonts w:ascii="Calibri" w:hAnsi="Calibri" w:cs="Calibri"/>
          <w:color w:val="000000"/>
          <w:sz w:val="20"/>
          <w:szCs w:val="20"/>
          <w:lang w:val="sk-SK"/>
        </w:rPr>
        <w:t>v prípade nedostatočného vybavenia sály aj náklady na technické zabezpečenie</w:t>
      </w:r>
      <w:r w:rsidRPr="002B3DDA">
        <w:rPr>
          <w:rFonts w:ascii="Calibri" w:hAnsi="Calibri" w:cs="Calibri"/>
          <w:color w:val="000000"/>
          <w:sz w:val="20"/>
          <w:szCs w:val="20"/>
          <w:lang w:val="sk-SK"/>
        </w:rPr>
        <w:t xml:space="preserve">. </w:t>
      </w:r>
    </w:p>
    <w:p w:rsidR="0044174E" w:rsidRPr="002B3DDA" w:rsidRDefault="0044174E" w:rsidP="001271C9">
      <w:pPr>
        <w:jc w:val="both"/>
        <w:rPr>
          <w:rFonts w:ascii="Calibri" w:hAnsi="Calibri" w:cs="Calibri"/>
          <w:color w:val="000000"/>
          <w:sz w:val="20"/>
          <w:szCs w:val="20"/>
          <w:lang w:val="sk-SK"/>
        </w:rPr>
      </w:pPr>
    </w:p>
    <w:p w:rsidR="0044174E" w:rsidRPr="002B3DDA" w:rsidRDefault="0044174E" w:rsidP="001271C9">
      <w:pPr>
        <w:jc w:val="both"/>
        <w:rPr>
          <w:rFonts w:ascii="Calibri" w:hAnsi="Calibri" w:cs="Calibri"/>
          <w:color w:val="000000"/>
          <w:sz w:val="20"/>
          <w:szCs w:val="20"/>
          <w:lang w:val="sk-SK"/>
        </w:rPr>
      </w:pPr>
      <w:r w:rsidRPr="002B3DDA">
        <w:rPr>
          <w:rFonts w:ascii="Calibri" w:hAnsi="Calibri" w:cs="Calibri"/>
          <w:color w:val="000000"/>
          <w:sz w:val="20"/>
          <w:szCs w:val="20"/>
          <w:lang w:val="sk-SK"/>
        </w:rPr>
        <w:t>Zmluvné strany sa dohodli, že záverečné vyúčtovanie sú povinní predložiť do 5 dní od konania sa predstavenia uvedeného  v Čl. III bod 1 tejto zmluvy.</w:t>
      </w:r>
    </w:p>
    <w:p w:rsidR="0044174E" w:rsidRPr="002B3DDA" w:rsidRDefault="0044174E" w:rsidP="001271C9">
      <w:pPr>
        <w:jc w:val="both"/>
        <w:rPr>
          <w:rFonts w:ascii="Calibri" w:hAnsi="Calibri" w:cs="Calibri"/>
          <w:color w:val="000000"/>
          <w:sz w:val="20"/>
          <w:szCs w:val="20"/>
          <w:lang w:val="sk-SK"/>
        </w:rPr>
      </w:pPr>
    </w:p>
    <w:p w:rsidR="0044174E" w:rsidRPr="002B3DDA" w:rsidRDefault="0044174E" w:rsidP="001271C9">
      <w:pPr>
        <w:jc w:val="both"/>
        <w:rPr>
          <w:rFonts w:ascii="Calibri" w:hAnsi="Calibri" w:cs="Calibri"/>
          <w:color w:val="000000"/>
          <w:sz w:val="20"/>
          <w:szCs w:val="20"/>
          <w:lang w:val="sk-SK"/>
        </w:rPr>
      </w:pPr>
      <w:r w:rsidRPr="002B3DDA">
        <w:rPr>
          <w:rFonts w:ascii="Calibri" w:hAnsi="Calibri" w:cs="Calibri"/>
          <w:color w:val="000000"/>
          <w:sz w:val="20"/>
          <w:szCs w:val="20"/>
          <w:lang w:val="sk-SK"/>
        </w:rPr>
        <w:t xml:space="preserve">2. Odplatu uvedenú v bode 1 je Usporiadateľ povinný odchylne od ustanovenia § 587 ods. 2 Obchodného zákonníka zaplatiť Produkcii na základe vystavenej faktúry do 3 dní od záverečného vyúčtovania. </w:t>
      </w:r>
    </w:p>
    <w:p w:rsidR="0044174E" w:rsidRPr="007E12AD" w:rsidRDefault="0044174E">
      <w:pPr>
        <w:jc w:val="both"/>
        <w:rPr>
          <w:rFonts w:ascii="Calibri" w:hAnsi="Calibri" w:cs="Calibri"/>
          <w:color w:val="000000"/>
          <w:sz w:val="20"/>
          <w:szCs w:val="20"/>
          <w:lang w:val="sk-SK"/>
        </w:rPr>
      </w:pPr>
    </w:p>
    <w:p w:rsidR="0044174E" w:rsidRPr="007E12AD" w:rsidRDefault="0044174E">
      <w:pPr>
        <w:jc w:val="both"/>
        <w:rPr>
          <w:rFonts w:ascii="Calibri" w:hAnsi="Calibri" w:cs="Calibri"/>
          <w:color w:val="000000"/>
          <w:sz w:val="20"/>
          <w:szCs w:val="20"/>
          <w:lang w:val="sk-SK"/>
        </w:rPr>
      </w:pPr>
      <w:r w:rsidRPr="007E12AD">
        <w:rPr>
          <w:rFonts w:ascii="Calibri" w:hAnsi="Calibri" w:cs="Calibri"/>
          <w:color w:val="000000"/>
          <w:sz w:val="20"/>
          <w:szCs w:val="20"/>
          <w:lang w:val="sk-SK"/>
        </w:rPr>
        <w:t>3. V odplate podľa bodu 1 je zahrnutá aj náhrada všetkých nákladov Produkcie.</w:t>
      </w:r>
    </w:p>
    <w:p w:rsidR="0044174E" w:rsidRPr="007E12AD" w:rsidRDefault="0044174E">
      <w:pPr>
        <w:jc w:val="both"/>
        <w:rPr>
          <w:rFonts w:ascii="Calibri" w:hAnsi="Calibri" w:cs="Calibri"/>
          <w:color w:val="000000"/>
          <w:sz w:val="20"/>
          <w:szCs w:val="20"/>
          <w:lang w:val="sk-SK"/>
        </w:rPr>
      </w:pPr>
    </w:p>
    <w:p w:rsidR="0044174E" w:rsidRPr="007E12AD" w:rsidRDefault="0044174E">
      <w:pPr>
        <w:jc w:val="both"/>
        <w:rPr>
          <w:rFonts w:ascii="Calibri" w:hAnsi="Calibri" w:cs="Calibri"/>
          <w:color w:val="000000"/>
          <w:sz w:val="20"/>
          <w:szCs w:val="20"/>
          <w:lang w:val="sk-SK"/>
        </w:rPr>
      </w:pPr>
      <w:r w:rsidRPr="007E12AD">
        <w:rPr>
          <w:rFonts w:ascii="Calibri" w:hAnsi="Calibri" w:cs="Calibri"/>
          <w:color w:val="000000"/>
          <w:sz w:val="20"/>
          <w:szCs w:val="20"/>
          <w:lang w:val="sk-SK"/>
        </w:rPr>
        <w:t>4. Usporiadateľ sa povinnosti a záväzky podľa tejto zmluvy zaväzuje plniť, pokiaľ táto zmluva výslovne nestanovuje niečo iné, bez nároku na odplatu a na svoje náklady.</w:t>
      </w:r>
    </w:p>
    <w:p w:rsidR="0044174E" w:rsidRPr="007E12AD" w:rsidRDefault="0044174E">
      <w:pPr>
        <w:jc w:val="both"/>
        <w:rPr>
          <w:rFonts w:ascii="Calibri" w:hAnsi="Calibri" w:cs="Calibri"/>
          <w:color w:val="000000"/>
          <w:sz w:val="20"/>
          <w:szCs w:val="20"/>
          <w:lang w:val="sk-SK"/>
        </w:rPr>
      </w:pPr>
    </w:p>
    <w:p w:rsidR="0044174E" w:rsidRPr="007E12AD" w:rsidRDefault="0044174E">
      <w:pPr>
        <w:jc w:val="center"/>
        <w:rPr>
          <w:rFonts w:ascii="Calibri" w:hAnsi="Calibri" w:cs="Calibri"/>
          <w:b/>
          <w:color w:val="000000"/>
          <w:sz w:val="20"/>
          <w:szCs w:val="20"/>
          <w:lang w:val="sk-SK"/>
        </w:rPr>
      </w:pPr>
      <w:r w:rsidRPr="007E12AD">
        <w:rPr>
          <w:rFonts w:ascii="Calibri" w:hAnsi="Calibri" w:cs="Calibri"/>
          <w:b/>
          <w:color w:val="000000"/>
          <w:sz w:val="20"/>
          <w:szCs w:val="20"/>
          <w:lang w:val="sk-SK"/>
        </w:rPr>
        <w:t>Článok VI</w:t>
      </w:r>
    </w:p>
    <w:p w:rsidR="0044174E" w:rsidRPr="007E12AD" w:rsidRDefault="0044174E">
      <w:pPr>
        <w:jc w:val="center"/>
        <w:rPr>
          <w:rFonts w:ascii="Calibri" w:hAnsi="Calibri" w:cs="Calibri"/>
          <w:color w:val="000000"/>
          <w:sz w:val="20"/>
          <w:szCs w:val="20"/>
          <w:lang w:val="sk-SK"/>
        </w:rPr>
      </w:pPr>
      <w:r w:rsidRPr="007E12AD">
        <w:rPr>
          <w:rFonts w:ascii="Calibri" w:hAnsi="Calibri" w:cs="Calibri"/>
          <w:b/>
          <w:color w:val="000000"/>
          <w:sz w:val="20"/>
          <w:szCs w:val="20"/>
          <w:lang w:val="sk-SK"/>
        </w:rPr>
        <w:t>Autorské právo</w:t>
      </w:r>
    </w:p>
    <w:p w:rsidR="0044174E" w:rsidRPr="007E12AD" w:rsidRDefault="0044174E">
      <w:pPr>
        <w:rPr>
          <w:rFonts w:ascii="Calibri" w:hAnsi="Calibri" w:cs="Calibri"/>
          <w:color w:val="000000"/>
          <w:sz w:val="20"/>
          <w:szCs w:val="20"/>
          <w:lang w:val="sk-SK"/>
        </w:rPr>
      </w:pPr>
    </w:p>
    <w:p w:rsidR="0044174E" w:rsidRPr="007E12AD" w:rsidRDefault="0044174E" w:rsidP="009A792E">
      <w:pPr>
        <w:widowControl w:val="0"/>
        <w:autoSpaceDE w:val="0"/>
        <w:jc w:val="both"/>
        <w:rPr>
          <w:rFonts w:ascii="Calibri" w:hAnsi="Calibri" w:cs="Calibri"/>
          <w:sz w:val="20"/>
          <w:szCs w:val="20"/>
        </w:rPr>
      </w:pPr>
      <w:r w:rsidRPr="007E12AD">
        <w:rPr>
          <w:rFonts w:ascii="Calibri" w:hAnsi="Calibri" w:cs="Calibri"/>
          <w:color w:val="000000"/>
          <w:sz w:val="20"/>
          <w:szCs w:val="20"/>
          <w:lang w:val="sk-SK"/>
        </w:rPr>
        <w:t xml:space="preserve">1. </w:t>
      </w:r>
      <w:r>
        <w:rPr>
          <w:rFonts w:ascii="Calibri" w:hAnsi="Calibri" w:cs="Calibri"/>
          <w:sz w:val="20"/>
          <w:szCs w:val="20"/>
        </w:rPr>
        <w:t>Produkcia je povinná</w:t>
      </w:r>
      <w:r w:rsidRPr="007E12AD">
        <w:rPr>
          <w:rFonts w:ascii="Calibri" w:hAnsi="Calibri" w:cs="Calibri"/>
          <w:sz w:val="20"/>
          <w:szCs w:val="20"/>
        </w:rPr>
        <w:t xml:space="preserve"> do 15. dňa nasledujúceho mesiaca nahlásiť na LITA autorskú spoločnosť hrubú tržbu za predstavenie. Násle</w:t>
      </w:r>
      <w:r>
        <w:rPr>
          <w:rFonts w:ascii="Calibri" w:hAnsi="Calibri" w:cs="Calibri"/>
          <w:sz w:val="20"/>
          <w:szCs w:val="20"/>
        </w:rPr>
        <w:t>dne LITA vystaví</w:t>
      </w:r>
      <w:r w:rsidRPr="007E12AD">
        <w:rPr>
          <w:rFonts w:ascii="Calibri" w:hAnsi="Calibri" w:cs="Calibri"/>
          <w:sz w:val="20"/>
          <w:szCs w:val="20"/>
        </w:rPr>
        <w:t xml:space="preserve"> faktúru na sumu, ktorá </w:t>
      </w:r>
      <w:r w:rsidRPr="00044F9B">
        <w:rPr>
          <w:rFonts w:ascii="Calibri" w:hAnsi="Calibri" w:cs="Calibri"/>
          <w:sz w:val="20"/>
          <w:szCs w:val="20"/>
        </w:rPr>
        <w:t xml:space="preserve">predstavuje </w:t>
      </w:r>
      <w:r w:rsidRPr="00044F9B">
        <w:rPr>
          <w:rFonts w:ascii="Calibri" w:hAnsi="Calibri" w:cs="Calibri"/>
          <w:b/>
          <w:bCs/>
          <w:sz w:val="20"/>
          <w:szCs w:val="20"/>
        </w:rPr>
        <w:t>12 %</w:t>
      </w:r>
      <w:r w:rsidRPr="00044F9B">
        <w:rPr>
          <w:rFonts w:ascii="Calibri" w:hAnsi="Calibri" w:cs="Calibri"/>
          <w:sz w:val="20"/>
          <w:szCs w:val="20"/>
        </w:rPr>
        <w:t xml:space="preserve"> z celkového</w:t>
      </w:r>
      <w:r w:rsidRPr="007E12AD">
        <w:rPr>
          <w:rFonts w:ascii="Calibri" w:hAnsi="Calibri" w:cs="Calibri"/>
          <w:sz w:val="20"/>
          <w:szCs w:val="20"/>
        </w:rPr>
        <w:t xml:space="preserve"> hrubého príjmu z predstavenia.</w:t>
      </w:r>
    </w:p>
    <w:p w:rsidR="0044174E" w:rsidRPr="007E12AD" w:rsidRDefault="0044174E">
      <w:pPr>
        <w:jc w:val="both"/>
        <w:rPr>
          <w:rFonts w:ascii="Calibri" w:hAnsi="Calibri" w:cs="Calibri"/>
          <w:color w:val="000000"/>
          <w:sz w:val="20"/>
          <w:szCs w:val="20"/>
          <w:lang w:val="sk-SK"/>
        </w:rPr>
      </w:pPr>
    </w:p>
    <w:p w:rsidR="0044174E" w:rsidRPr="007E12AD" w:rsidRDefault="0044174E">
      <w:pPr>
        <w:jc w:val="center"/>
        <w:rPr>
          <w:rFonts w:ascii="Calibri" w:hAnsi="Calibri" w:cs="Calibri"/>
          <w:b/>
          <w:color w:val="000000"/>
          <w:sz w:val="20"/>
          <w:szCs w:val="20"/>
          <w:lang w:val="sk-SK"/>
        </w:rPr>
      </w:pPr>
      <w:r w:rsidRPr="007E12AD">
        <w:rPr>
          <w:rFonts w:ascii="Calibri" w:hAnsi="Calibri" w:cs="Calibri"/>
          <w:b/>
          <w:color w:val="000000"/>
          <w:sz w:val="20"/>
          <w:szCs w:val="20"/>
          <w:lang w:val="sk-SK"/>
        </w:rPr>
        <w:t>Článok VII.</w:t>
      </w:r>
    </w:p>
    <w:p w:rsidR="0044174E" w:rsidRPr="007E12AD" w:rsidRDefault="0044174E">
      <w:pPr>
        <w:jc w:val="center"/>
        <w:rPr>
          <w:rFonts w:ascii="Calibri" w:hAnsi="Calibri" w:cs="Calibri"/>
          <w:color w:val="000000"/>
          <w:sz w:val="20"/>
          <w:szCs w:val="20"/>
          <w:lang w:val="sk-SK"/>
        </w:rPr>
      </w:pPr>
      <w:r w:rsidRPr="007E12AD">
        <w:rPr>
          <w:rFonts w:ascii="Calibri" w:hAnsi="Calibri" w:cs="Calibri"/>
          <w:b/>
          <w:color w:val="000000"/>
          <w:sz w:val="20"/>
          <w:szCs w:val="20"/>
          <w:lang w:val="sk-SK"/>
        </w:rPr>
        <w:t>Doba uzavretia zmluvy. Ukončenie zmluvy.</w:t>
      </w:r>
    </w:p>
    <w:p w:rsidR="0044174E" w:rsidRPr="007E12AD" w:rsidRDefault="0044174E">
      <w:pPr>
        <w:rPr>
          <w:rFonts w:ascii="Calibri" w:hAnsi="Calibri" w:cs="Calibri"/>
          <w:color w:val="000000"/>
          <w:sz w:val="20"/>
          <w:szCs w:val="20"/>
          <w:lang w:val="sk-SK"/>
        </w:rPr>
      </w:pPr>
    </w:p>
    <w:p w:rsidR="0044174E" w:rsidRPr="007E12AD" w:rsidRDefault="0044174E">
      <w:pPr>
        <w:widowControl w:val="0"/>
        <w:tabs>
          <w:tab w:val="left" w:pos="720"/>
        </w:tabs>
        <w:autoSpaceDE w:val="0"/>
        <w:jc w:val="both"/>
        <w:rPr>
          <w:rFonts w:ascii="Calibri" w:hAnsi="Calibri" w:cs="Calibri"/>
          <w:color w:val="000000"/>
          <w:sz w:val="20"/>
          <w:szCs w:val="20"/>
          <w:lang w:val="sk-SK"/>
        </w:rPr>
      </w:pPr>
      <w:r w:rsidRPr="007E12AD">
        <w:rPr>
          <w:rFonts w:ascii="Calibri" w:hAnsi="Calibri" w:cs="Calibri"/>
          <w:color w:val="000000"/>
          <w:sz w:val="20"/>
          <w:szCs w:val="20"/>
          <w:lang w:val="sk-SK"/>
        </w:rPr>
        <w:t>1. Táto zmluva sa uzatvára na dobu určitú, a to odo dňa jej podpisu oboma zmluvnými stranami do splnenia záväzkov v nej uvedených.</w:t>
      </w:r>
    </w:p>
    <w:p w:rsidR="0044174E" w:rsidRPr="007E12AD" w:rsidRDefault="0044174E">
      <w:pPr>
        <w:widowControl w:val="0"/>
        <w:autoSpaceDE w:val="0"/>
        <w:jc w:val="both"/>
        <w:rPr>
          <w:rFonts w:ascii="Calibri" w:hAnsi="Calibri" w:cs="Calibri"/>
          <w:color w:val="000000"/>
          <w:sz w:val="20"/>
          <w:szCs w:val="20"/>
          <w:lang w:val="sk-SK"/>
        </w:rPr>
      </w:pPr>
    </w:p>
    <w:p w:rsidR="0044174E" w:rsidRPr="007E12AD" w:rsidRDefault="0044174E">
      <w:pPr>
        <w:widowControl w:val="0"/>
        <w:autoSpaceDE w:val="0"/>
        <w:jc w:val="both"/>
        <w:rPr>
          <w:rFonts w:ascii="Calibri" w:hAnsi="Calibri" w:cs="Calibri"/>
          <w:color w:val="000000"/>
          <w:sz w:val="20"/>
          <w:szCs w:val="20"/>
          <w:lang w:val="sk-SK"/>
        </w:rPr>
      </w:pPr>
      <w:r w:rsidRPr="007E12AD">
        <w:rPr>
          <w:rFonts w:ascii="Calibri" w:hAnsi="Calibri" w:cs="Calibri"/>
          <w:color w:val="000000"/>
          <w:sz w:val="20"/>
          <w:szCs w:val="20"/>
          <w:lang w:val="sk-SK"/>
        </w:rPr>
        <w:t xml:space="preserve">2. Zmluvné strany sa dohodli na tom, že Usporiadateľ je oprávnený túto zmluvu zrušiť zaplatením odstupného. V takomto prípade sa táto zmluva zrušuje od doby svojho uzavretia, keď Usporiadateľ oznámi Produkcii, že toto právo využíva a určené odstupné zaplatí. Odstupné predstavuje: v čase viac ako 30 dní pred dňom predstavenia sumu </w:t>
      </w:r>
      <w:r>
        <w:rPr>
          <w:rFonts w:ascii="Calibri" w:hAnsi="Calibri" w:cs="Calibri"/>
          <w:color w:val="000000"/>
          <w:sz w:val="20"/>
          <w:szCs w:val="20"/>
          <w:lang w:val="sk-SK"/>
        </w:rPr>
        <w:t>1000€</w:t>
      </w:r>
      <w:r w:rsidRPr="007E12AD">
        <w:rPr>
          <w:rFonts w:ascii="Calibri" w:hAnsi="Calibri" w:cs="Calibri"/>
          <w:color w:val="000000"/>
          <w:sz w:val="20"/>
          <w:szCs w:val="20"/>
          <w:lang w:val="sk-SK"/>
        </w:rPr>
        <w:t xml:space="preserve"> a v čase kratšom ako 30 dní </w:t>
      </w:r>
      <w:r>
        <w:rPr>
          <w:rFonts w:ascii="Calibri" w:hAnsi="Calibri" w:cs="Calibri"/>
          <w:color w:val="000000"/>
          <w:sz w:val="20"/>
          <w:szCs w:val="20"/>
          <w:lang w:val="sk-SK"/>
        </w:rPr>
        <w:t>1000€ celkovej odplaty</w:t>
      </w:r>
      <w:r w:rsidRPr="007E12AD">
        <w:rPr>
          <w:rFonts w:ascii="Calibri" w:hAnsi="Calibri" w:cs="Calibri"/>
          <w:color w:val="000000"/>
          <w:sz w:val="20"/>
          <w:szCs w:val="20"/>
          <w:lang w:val="sk-SK"/>
        </w:rPr>
        <w:t xml:space="preserve">. </w:t>
      </w:r>
      <w:r w:rsidRPr="004E4D80">
        <w:rPr>
          <w:rFonts w:ascii="Calibri" w:hAnsi="Calibri" w:cs="Calibri"/>
          <w:color w:val="000000"/>
          <w:sz w:val="20"/>
          <w:szCs w:val="20"/>
          <w:lang w:val="sk-SK"/>
        </w:rPr>
        <w:t>Zmluvné strany sa dohodli na modifikácii aplikácie ustanovenia § 355 ods. 2 Obchodného zákonníka tak, že zrušenie tejto zmluvy zaplatením odstupného je možné aj v prípade čiastočného splnenia záväzkov (článok II. tejto zmluvy) ktoroukoľvek zo zmluvných strán. V takomto prípade zmluvná strana, ktorá čiastočne plnila, má nárok na vrátenie poskytnutého plnenia podľa ustanovení o bezdôvodnom obohatení (§ 451 a nasl. OZ).</w:t>
      </w:r>
    </w:p>
    <w:p w:rsidR="0044174E" w:rsidRPr="007E12AD" w:rsidRDefault="0044174E">
      <w:pPr>
        <w:widowControl w:val="0"/>
        <w:autoSpaceDE w:val="0"/>
        <w:jc w:val="both"/>
        <w:rPr>
          <w:rFonts w:ascii="Calibri" w:hAnsi="Calibri" w:cs="Calibri"/>
          <w:color w:val="000000"/>
          <w:sz w:val="20"/>
          <w:szCs w:val="20"/>
          <w:lang w:val="sk-SK"/>
        </w:rPr>
      </w:pPr>
    </w:p>
    <w:p w:rsidR="0044174E" w:rsidRPr="007E12AD" w:rsidRDefault="0044174E">
      <w:pPr>
        <w:widowControl w:val="0"/>
        <w:autoSpaceDE w:val="0"/>
        <w:jc w:val="both"/>
        <w:rPr>
          <w:rFonts w:ascii="Calibri" w:hAnsi="Calibri" w:cs="Calibri"/>
          <w:color w:val="000000"/>
          <w:sz w:val="20"/>
          <w:szCs w:val="20"/>
          <w:lang w:val="sk-SK"/>
        </w:rPr>
      </w:pPr>
      <w:r w:rsidRPr="007E12AD">
        <w:rPr>
          <w:rFonts w:ascii="Calibri" w:hAnsi="Calibri" w:cs="Calibri"/>
          <w:color w:val="000000"/>
          <w:sz w:val="20"/>
          <w:szCs w:val="20"/>
          <w:lang w:val="sk-SK"/>
        </w:rPr>
        <w:t xml:space="preserve">3. Zmluvné strany sa dohodli na vylúčení aplikácie ustanovenia § 589 Obchodného zákonníka, a teda </w:t>
      </w:r>
      <w:r w:rsidRPr="005E2CA5">
        <w:rPr>
          <w:rFonts w:ascii="Calibri" w:hAnsi="Calibri" w:cs="Calibri"/>
          <w:color w:val="000000"/>
          <w:sz w:val="20"/>
          <w:szCs w:val="20"/>
          <w:lang w:val="sk-SK"/>
        </w:rPr>
        <w:t>žiadna zo zmluvných strán nie je oprávnená túto zmluvu vypovedať.</w:t>
      </w:r>
    </w:p>
    <w:p w:rsidR="0044174E" w:rsidRPr="007E12AD" w:rsidRDefault="0044174E">
      <w:pPr>
        <w:widowControl w:val="0"/>
        <w:tabs>
          <w:tab w:val="left" w:pos="720"/>
        </w:tabs>
        <w:autoSpaceDE w:val="0"/>
        <w:jc w:val="both"/>
        <w:rPr>
          <w:rFonts w:ascii="Calibri" w:hAnsi="Calibri" w:cs="Calibri"/>
          <w:color w:val="000000"/>
          <w:sz w:val="20"/>
          <w:szCs w:val="20"/>
          <w:lang w:val="sk-SK"/>
        </w:rPr>
      </w:pPr>
    </w:p>
    <w:p w:rsidR="0044174E" w:rsidRPr="007E12AD" w:rsidRDefault="0044174E">
      <w:pPr>
        <w:widowControl w:val="0"/>
        <w:tabs>
          <w:tab w:val="left" w:pos="720"/>
        </w:tabs>
        <w:autoSpaceDE w:val="0"/>
        <w:jc w:val="both"/>
        <w:rPr>
          <w:rFonts w:ascii="Calibri" w:hAnsi="Calibri" w:cs="Calibri"/>
          <w:color w:val="000000"/>
          <w:sz w:val="20"/>
          <w:szCs w:val="20"/>
          <w:lang w:val="sk-SK"/>
        </w:rPr>
      </w:pPr>
      <w:r w:rsidRPr="007E12AD">
        <w:rPr>
          <w:rFonts w:ascii="Calibri" w:hAnsi="Calibri" w:cs="Calibri"/>
          <w:color w:val="000000"/>
          <w:sz w:val="20"/>
          <w:szCs w:val="20"/>
          <w:lang w:val="sk-SK"/>
        </w:rPr>
        <w:t>4. Zmluvné strany sú oprávnené predčasne ukončiť túto zmluvu písomnou dohodou.</w:t>
      </w:r>
    </w:p>
    <w:p w:rsidR="0044174E" w:rsidRPr="007E12AD" w:rsidRDefault="0044174E">
      <w:pPr>
        <w:widowControl w:val="0"/>
        <w:tabs>
          <w:tab w:val="left" w:pos="720"/>
        </w:tabs>
        <w:autoSpaceDE w:val="0"/>
        <w:jc w:val="both"/>
        <w:rPr>
          <w:rFonts w:ascii="Calibri" w:hAnsi="Calibri" w:cs="Calibri"/>
          <w:color w:val="000000"/>
          <w:sz w:val="20"/>
          <w:szCs w:val="20"/>
          <w:lang w:val="sk-SK"/>
        </w:rPr>
      </w:pPr>
    </w:p>
    <w:p w:rsidR="0044174E" w:rsidRPr="007E12AD" w:rsidRDefault="0044174E">
      <w:pPr>
        <w:widowControl w:val="0"/>
        <w:tabs>
          <w:tab w:val="left" w:pos="720"/>
        </w:tabs>
        <w:autoSpaceDE w:val="0"/>
        <w:jc w:val="both"/>
        <w:rPr>
          <w:rFonts w:ascii="Calibri" w:hAnsi="Calibri" w:cs="Calibri"/>
          <w:color w:val="000000"/>
          <w:sz w:val="20"/>
          <w:szCs w:val="20"/>
          <w:lang w:val="sk-SK"/>
        </w:rPr>
      </w:pPr>
      <w:r w:rsidRPr="007E12AD">
        <w:rPr>
          <w:rFonts w:ascii="Calibri" w:hAnsi="Calibri" w:cs="Calibri"/>
          <w:color w:val="000000"/>
          <w:sz w:val="20"/>
          <w:szCs w:val="20"/>
          <w:lang w:val="sk-SK"/>
        </w:rPr>
        <w:t>5. Produkcia je oprávnená odoprieť alebo prerušiť zariadenie obchodnej záležitosti až do odstránenia porušenia povinnosti zo strany Usporiadateľa a/alebo po neodstránení porušenia povinnosti ani v dodatočnej primeranej lehote poskytnutej Usporiadateľovi Produkciou odstúpiť od tejto zmluvy, ak Usporiadateľ poruší ktorúkoľvek z jeho povinností; nárok Produkcie na náhradu škody v plnej výške a na zaplatenie zmluvnej pokuty tým nie je dotknutý.</w:t>
      </w:r>
    </w:p>
    <w:p w:rsidR="0044174E" w:rsidRPr="007E12AD" w:rsidRDefault="0044174E">
      <w:pPr>
        <w:widowControl w:val="0"/>
        <w:tabs>
          <w:tab w:val="left" w:pos="720"/>
        </w:tabs>
        <w:autoSpaceDE w:val="0"/>
        <w:jc w:val="both"/>
        <w:rPr>
          <w:rFonts w:ascii="Calibri" w:hAnsi="Calibri" w:cs="Calibri"/>
          <w:color w:val="000000"/>
          <w:sz w:val="20"/>
          <w:szCs w:val="20"/>
          <w:lang w:val="sk-SK"/>
        </w:rPr>
      </w:pPr>
    </w:p>
    <w:p w:rsidR="0044174E" w:rsidRDefault="0044174E" w:rsidP="00D54ED1">
      <w:pPr>
        <w:widowControl w:val="0"/>
        <w:tabs>
          <w:tab w:val="left" w:pos="720"/>
        </w:tabs>
        <w:autoSpaceDE w:val="0"/>
        <w:jc w:val="both"/>
        <w:rPr>
          <w:rFonts w:ascii="Calibri" w:hAnsi="Calibri" w:cs="Calibri"/>
          <w:color w:val="000000"/>
          <w:sz w:val="20"/>
          <w:szCs w:val="20"/>
          <w:lang w:val="sk-SK"/>
        </w:rPr>
      </w:pPr>
      <w:r w:rsidRPr="007E12AD">
        <w:rPr>
          <w:rFonts w:ascii="Calibri" w:hAnsi="Calibri" w:cs="Calibri"/>
          <w:color w:val="000000"/>
          <w:sz w:val="20"/>
          <w:szCs w:val="20"/>
          <w:lang w:val="sk-SK"/>
        </w:rPr>
        <w:t>6. V prípade neuskutočnenia predstavenia v dôsledku porušenia povinnosti podľa tejto zmluvy Usporiadateľom je tento povinný uhradiť Produkcii</w:t>
      </w:r>
      <w:r>
        <w:rPr>
          <w:rFonts w:ascii="Calibri" w:hAnsi="Calibri" w:cs="Calibri"/>
          <w:color w:val="000000"/>
          <w:sz w:val="20"/>
          <w:szCs w:val="20"/>
          <w:lang w:val="sk-SK"/>
        </w:rPr>
        <w:t xml:space="preserve"> zmluvnú pokutu</w:t>
      </w:r>
      <w:bookmarkStart w:id="0" w:name="_GoBack"/>
      <w:bookmarkEnd w:id="0"/>
      <w:r>
        <w:rPr>
          <w:rFonts w:ascii="Calibri" w:hAnsi="Calibri" w:cs="Calibri"/>
          <w:color w:val="000000"/>
          <w:sz w:val="20"/>
          <w:szCs w:val="20"/>
          <w:lang w:val="sk-SK"/>
        </w:rPr>
        <w:t xml:space="preserve"> 1000€ s</w:t>
      </w:r>
      <w:r w:rsidRPr="007E12AD">
        <w:rPr>
          <w:rFonts w:ascii="Calibri" w:hAnsi="Calibri" w:cs="Calibri"/>
          <w:color w:val="000000"/>
          <w:sz w:val="20"/>
          <w:szCs w:val="20"/>
          <w:lang w:val="sk-SK"/>
        </w:rPr>
        <w:t> tým, že právo Produkcie na náhradu škody v plnej výške tým nie je dotknuté; okolnosti vylučujúce zodpovednosť vylučujú povinnosť platiť zmluvnú pokutu. V prípade neuskutočnenia predstavenia z dôvodu vyššej moci (okolnosti vylučujúcej zodpovednosť), je Usporiadateľ povinný uhradiť Produkcii všetky náklady, ktoré Produkcia doposiaľ vynaložila v súvislosti s plnením tejto zmluvy, a to nezávisle na tom, ktorá zo zmluvných strán ich mala pri konaní predstavenia znášať. V prípade neuskutočnenia predstavenia z dôvodov vyššej moci sa Produkcia zaväzuje dohodnúť sa s Usporiadateľom na náhradnom termíne predstavenia. V prípade neuskutočnenia predstavenia v dôsledku zavineného porušenia povinnosti podľa tejto zmluvy Produkciou je táto povinná nahradiť škodu Usporiadateľovi výlučne v rozsahu vrátenia odplaty pripadajúcej na toto predstavenie.</w:t>
      </w:r>
    </w:p>
    <w:p w:rsidR="0044174E" w:rsidRPr="00D54ED1" w:rsidRDefault="0044174E" w:rsidP="00D54ED1">
      <w:pPr>
        <w:widowControl w:val="0"/>
        <w:tabs>
          <w:tab w:val="left" w:pos="720"/>
        </w:tabs>
        <w:autoSpaceDE w:val="0"/>
        <w:jc w:val="both"/>
        <w:rPr>
          <w:rFonts w:ascii="Calibri" w:hAnsi="Calibri" w:cs="Calibri"/>
          <w:color w:val="000000"/>
          <w:sz w:val="20"/>
          <w:szCs w:val="20"/>
          <w:lang w:val="sk-SK"/>
        </w:rPr>
      </w:pPr>
      <w:r>
        <w:rPr>
          <w:rFonts w:ascii="Calibri" w:hAnsi="Calibri" w:cs="Calibri"/>
          <w:color w:val="000000"/>
          <w:sz w:val="20"/>
          <w:szCs w:val="20"/>
          <w:lang w:val="sk-SK"/>
        </w:rPr>
        <w:t>7</w:t>
      </w:r>
      <w:r w:rsidRPr="007E12AD">
        <w:rPr>
          <w:rFonts w:ascii="Calibri" w:hAnsi="Calibri" w:cs="Calibri"/>
          <w:color w:val="000000"/>
          <w:sz w:val="20"/>
          <w:szCs w:val="20"/>
          <w:lang w:val="sk-SK"/>
        </w:rPr>
        <w:t xml:space="preserve">. Ak sa stalo plnenie Produkcie po uzavretí tejto zmluvy nemožným, povinnosť Produkcie zanikne, pričom je povinná nahradiť Usporiadateľovi vzniknutú škodu podľa tejto zmluvy iba v prípade, ak nemožnosť plnenia bola spôsobená zavineným porušením jeho povinností. Každá zo zmluvných strán je povinná bez zbytočného odkladu po tom, čo sa dozvie o skutočnosti, ktorá robí jej plnenie nemožným, oznámiť to druhej zmluvnej strane; inak zodpovedá za škodu, ktorá vznikne druhej zmluvnej strane tým, že nebola včas o nemožnosti upovedomená. </w:t>
      </w:r>
    </w:p>
    <w:p w:rsidR="0044174E" w:rsidRPr="007E12AD" w:rsidRDefault="0044174E">
      <w:pPr>
        <w:widowControl w:val="0"/>
        <w:autoSpaceDE w:val="0"/>
        <w:jc w:val="both"/>
        <w:rPr>
          <w:rFonts w:ascii="Calibri" w:hAnsi="Calibri" w:cs="Calibri"/>
          <w:color w:val="000000"/>
          <w:kern w:val="1"/>
          <w:sz w:val="20"/>
          <w:szCs w:val="20"/>
          <w:lang w:val="sk-SK"/>
        </w:rPr>
      </w:pPr>
    </w:p>
    <w:p w:rsidR="0044174E" w:rsidRPr="007E12AD" w:rsidRDefault="0044174E" w:rsidP="00833BB3">
      <w:pPr>
        <w:widowControl w:val="0"/>
        <w:tabs>
          <w:tab w:val="left" w:pos="720"/>
        </w:tabs>
        <w:autoSpaceDE w:val="0"/>
        <w:jc w:val="both"/>
        <w:rPr>
          <w:rFonts w:ascii="Calibri" w:hAnsi="Calibri" w:cs="Calibri"/>
          <w:color w:val="000000"/>
          <w:lang w:val="sk-SK"/>
        </w:rPr>
      </w:pPr>
      <w:r>
        <w:rPr>
          <w:rFonts w:ascii="Calibri" w:hAnsi="Calibri" w:cs="Calibri"/>
          <w:color w:val="000000"/>
          <w:kern w:val="1"/>
          <w:sz w:val="20"/>
          <w:szCs w:val="20"/>
          <w:lang w:val="sk-SK"/>
        </w:rPr>
        <w:t>8</w:t>
      </w:r>
      <w:r w:rsidRPr="007E12AD">
        <w:rPr>
          <w:rFonts w:ascii="Calibri" w:hAnsi="Calibri" w:cs="Calibri"/>
          <w:color w:val="000000"/>
          <w:kern w:val="1"/>
          <w:sz w:val="20"/>
          <w:szCs w:val="20"/>
          <w:lang w:val="sk-SK"/>
        </w:rPr>
        <w:t>. Zmluvné strany sa dohodli, že obsah zmluvy budú považovať za dôverný, rovnako ako všetky informácie, s ktorými sa oboznámia zmluvné strany v súvislosti s plnením predmetu tejto zmluvy. Zmluvné strany nie sú oprávnené oboznamovať s nimi tretie osoby s výnimkou povinností stanovených platnými právnymi predpismi, resp. povinností vyplývajúcich objednávateľovi zo zmlúv s tretími osobami týkajúcich sa programu ako aj poskytovania informácií jej dcérskym spoločnostiam, materským spoločnostiam, pridruženým spoločnostiam alebo poradcom, zaviazaným zachovávať dôvernosť v tomto rozsahu.</w:t>
      </w:r>
    </w:p>
    <w:p w:rsidR="0044174E" w:rsidRPr="007E12AD" w:rsidRDefault="0044174E" w:rsidP="007E0AEB">
      <w:pPr>
        <w:rPr>
          <w:rFonts w:ascii="Calibri" w:hAnsi="Calibri" w:cs="Calibri"/>
          <w:color w:val="000000"/>
          <w:lang w:val="sk-SK"/>
        </w:rPr>
      </w:pPr>
    </w:p>
    <w:p w:rsidR="0044174E" w:rsidRPr="007E12AD" w:rsidRDefault="0044174E">
      <w:pPr>
        <w:jc w:val="center"/>
        <w:rPr>
          <w:rFonts w:ascii="Calibri" w:hAnsi="Calibri" w:cs="Calibri"/>
          <w:b/>
          <w:color w:val="000000"/>
          <w:sz w:val="20"/>
          <w:szCs w:val="20"/>
          <w:lang w:val="sk-SK"/>
        </w:rPr>
      </w:pPr>
      <w:r w:rsidRPr="007E12AD">
        <w:rPr>
          <w:rFonts w:ascii="Calibri" w:hAnsi="Calibri" w:cs="Calibri"/>
          <w:b/>
          <w:color w:val="000000"/>
          <w:sz w:val="20"/>
          <w:szCs w:val="20"/>
          <w:lang w:val="sk-SK"/>
        </w:rPr>
        <w:t>Článok VIII.</w:t>
      </w:r>
    </w:p>
    <w:p w:rsidR="0044174E" w:rsidRPr="007E12AD" w:rsidRDefault="0044174E">
      <w:pPr>
        <w:jc w:val="center"/>
        <w:rPr>
          <w:rFonts w:ascii="Calibri" w:hAnsi="Calibri" w:cs="Calibri"/>
          <w:color w:val="000000"/>
          <w:sz w:val="20"/>
          <w:szCs w:val="20"/>
          <w:lang w:val="sk-SK"/>
        </w:rPr>
      </w:pPr>
      <w:r w:rsidRPr="007E12AD">
        <w:rPr>
          <w:rFonts w:ascii="Calibri" w:hAnsi="Calibri" w:cs="Calibri"/>
          <w:b/>
          <w:color w:val="000000"/>
          <w:sz w:val="20"/>
          <w:szCs w:val="20"/>
          <w:lang w:val="sk-SK"/>
        </w:rPr>
        <w:t>Sankcie</w:t>
      </w:r>
    </w:p>
    <w:p w:rsidR="0044174E" w:rsidRPr="007E12AD" w:rsidRDefault="0044174E">
      <w:pPr>
        <w:jc w:val="center"/>
        <w:rPr>
          <w:rFonts w:ascii="Calibri" w:hAnsi="Calibri" w:cs="Calibri"/>
          <w:color w:val="000000"/>
          <w:sz w:val="20"/>
          <w:szCs w:val="20"/>
          <w:lang w:val="sk-SK"/>
        </w:rPr>
      </w:pPr>
    </w:p>
    <w:p w:rsidR="0044174E" w:rsidRPr="007E12AD" w:rsidRDefault="0044174E">
      <w:pPr>
        <w:jc w:val="both"/>
        <w:rPr>
          <w:rFonts w:ascii="Calibri" w:hAnsi="Calibri" w:cs="Calibri"/>
          <w:color w:val="000000"/>
          <w:lang w:val="sk-SK"/>
        </w:rPr>
      </w:pPr>
      <w:r w:rsidRPr="007E12AD">
        <w:rPr>
          <w:rFonts w:ascii="Calibri" w:hAnsi="Calibri" w:cs="Calibri"/>
          <w:color w:val="000000"/>
          <w:sz w:val="20"/>
          <w:szCs w:val="20"/>
          <w:lang w:val="sk-SK"/>
        </w:rPr>
        <w:t>1. Zmluvné strany sa dohodli a Usporiadateľ sa zaviazal, že v prípade porušenia jeho povinností stanovených v článku IV. tejto zmluvy uhradí Produkcii zmluvnú pokutu vo výške uvedenej v bode 2 tohto článku, a to najneskôr do 5 dní odo dňa doručenia výzvy na zaplatenie zmluvnej pokuty. Nárok na zaplatenie zmluvnej pokuty vzniká porušením povinnosti Usporiadateľa. Zaplatením akejkoľvek zmluvnej pokuty nie je dotknutý nárok Produkcie na náhradu škody v plnom rozsahu.</w:t>
      </w:r>
    </w:p>
    <w:p w:rsidR="0044174E" w:rsidRPr="007E12AD" w:rsidRDefault="0044174E">
      <w:pPr>
        <w:jc w:val="both"/>
        <w:rPr>
          <w:rFonts w:ascii="Calibri" w:hAnsi="Calibri" w:cs="Calibri"/>
          <w:color w:val="000000"/>
          <w:lang w:val="sk-SK"/>
        </w:rPr>
      </w:pPr>
    </w:p>
    <w:p w:rsidR="0044174E" w:rsidRPr="007E12AD" w:rsidRDefault="0044174E">
      <w:pPr>
        <w:jc w:val="both"/>
        <w:rPr>
          <w:rFonts w:ascii="Calibri" w:hAnsi="Calibri" w:cs="Calibri"/>
          <w:color w:val="000000"/>
          <w:sz w:val="20"/>
          <w:szCs w:val="20"/>
          <w:lang w:val="sk-SK"/>
        </w:rPr>
      </w:pPr>
      <w:r w:rsidRPr="007E12AD">
        <w:rPr>
          <w:rFonts w:ascii="Calibri" w:hAnsi="Calibri" w:cs="Calibri"/>
          <w:color w:val="000000"/>
          <w:sz w:val="20"/>
          <w:szCs w:val="20"/>
          <w:lang w:val="sk-SK"/>
        </w:rPr>
        <w:t>2. Zmluvné strany sa dohodli na nasledovných výškach zmluvných pokút v prípade porušenia povinnosti Usporiadateľom:</w:t>
      </w:r>
    </w:p>
    <w:p w:rsidR="0044174E" w:rsidRPr="007E12AD" w:rsidRDefault="0044174E">
      <w:pPr>
        <w:ind w:left="426" w:hanging="142"/>
        <w:jc w:val="both"/>
        <w:rPr>
          <w:rFonts w:ascii="Calibri" w:hAnsi="Calibri" w:cs="Calibri"/>
          <w:color w:val="000000"/>
          <w:sz w:val="20"/>
          <w:szCs w:val="20"/>
          <w:lang w:val="sk-SK"/>
        </w:rPr>
      </w:pPr>
      <w:r w:rsidRPr="007E12AD">
        <w:rPr>
          <w:rFonts w:ascii="Calibri" w:hAnsi="Calibri" w:cs="Calibri"/>
          <w:color w:val="000000"/>
          <w:sz w:val="20"/>
          <w:szCs w:val="20"/>
          <w:lang w:val="sk-SK"/>
        </w:rPr>
        <w:t>- v prípade, že Usporiadateľ poruší svoje povinnosti stanovené v čl. IV tejto zmluvy, zaväzuje sa zaplatiť Produkcii zmluvnú pokutu vo výške 100,- EUR za každé jednotlivé porušenie povinnosti.</w:t>
      </w:r>
    </w:p>
    <w:p w:rsidR="0044174E" w:rsidRPr="007E12AD" w:rsidRDefault="0044174E">
      <w:pPr>
        <w:jc w:val="center"/>
        <w:rPr>
          <w:rFonts w:ascii="Calibri" w:hAnsi="Calibri" w:cs="Calibri"/>
          <w:color w:val="000000"/>
          <w:sz w:val="20"/>
          <w:szCs w:val="20"/>
          <w:lang w:val="sk-SK"/>
        </w:rPr>
      </w:pPr>
    </w:p>
    <w:p w:rsidR="0044174E" w:rsidRPr="007E12AD" w:rsidRDefault="0044174E">
      <w:pPr>
        <w:jc w:val="center"/>
        <w:rPr>
          <w:rFonts w:ascii="Calibri" w:hAnsi="Calibri" w:cs="Calibri"/>
          <w:b/>
          <w:color w:val="000000"/>
          <w:sz w:val="20"/>
          <w:szCs w:val="20"/>
          <w:lang w:val="sk-SK"/>
        </w:rPr>
      </w:pPr>
      <w:r w:rsidRPr="007E12AD">
        <w:rPr>
          <w:rFonts w:ascii="Calibri" w:hAnsi="Calibri" w:cs="Calibri"/>
          <w:b/>
          <w:color w:val="000000"/>
          <w:sz w:val="20"/>
          <w:szCs w:val="20"/>
          <w:lang w:val="sk-SK"/>
        </w:rPr>
        <w:t>Článok IX.</w:t>
      </w:r>
    </w:p>
    <w:p w:rsidR="0044174E" w:rsidRPr="007E12AD" w:rsidRDefault="0044174E">
      <w:pPr>
        <w:jc w:val="center"/>
        <w:rPr>
          <w:rFonts w:ascii="Calibri" w:hAnsi="Calibri" w:cs="Calibri"/>
          <w:color w:val="000000"/>
          <w:sz w:val="20"/>
          <w:szCs w:val="20"/>
          <w:lang w:val="sk-SK"/>
        </w:rPr>
      </w:pPr>
      <w:r w:rsidRPr="007E12AD">
        <w:rPr>
          <w:rFonts w:ascii="Calibri" w:hAnsi="Calibri" w:cs="Calibri"/>
          <w:b/>
          <w:color w:val="000000"/>
          <w:sz w:val="20"/>
          <w:szCs w:val="20"/>
          <w:lang w:val="sk-SK"/>
        </w:rPr>
        <w:t>Záverečné ustanovenia.</w:t>
      </w:r>
    </w:p>
    <w:p w:rsidR="0044174E" w:rsidRPr="007E12AD" w:rsidRDefault="0044174E">
      <w:pPr>
        <w:rPr>
          <w:rFonts w:ascii="Calibri" w:hAnsi="Calibri" w:cs="Calibri"/>
          <w:color w:val="000000"/>
          <w:sz w:val="20"/>
          <w:szCs w:val="20"/>
          <w:lang w:val="sk-SK"/>
        </w:rPr>
      </w:pPr>
    </w:p>
    <w:p w:rsidR="0044174E" w:rsidRPr="007E12AD" w:rsidRDefault="0044174E" w:rsidP="00600F5C">
      <w:pPr>
        <w:widowControl w:val="0"/>
        <w:autoSpaceDE w:val="0"/>
        <w:jc w:val="both"/>
        <w:rPr>
          <w:rFonts w:ascii="Calibri" w:hAnsi="Calibri" w:cs="Calibri"/>
          <w:color w:val="000000"/>
          <w:sz w:val="20"/>
          <w:szCs w:val="20"/>
          <w:lang w:val="sk-SK"/>
        </w:rPr>
      </w:pPr>
      <w:r w:rsidRPr="007E12AD">
        <w:rPr>
          <w:rFonts w:ascii="Calibri" w:hAnsi="Calibri" w:cs="Calibri"/>
          <w:color w:val="000000"/>
          <w:sz w:val="20"/>
          <w:szCs w:val="20"/>
          <w:lang w:val="sk-SK"/>
        </w:rPr>
        <w:t xml:space="preserve">Právne vzťahy touto zmluvou neupravené sa spravujú ustanoveniami Obchodného zákonníka, Občianskeho zákonníka, Autorského zákona a ostatných príslušných všeobecne záväzných právnych predpisov Slovenskej republiky. Zmluvné strany sa však dohodli na vylúčení aplikácie ustanovení § 578, § 579 a § 584 Obchodného zákonníka. Táto zmluva (vrátane jej výkladu, platnosti, plnenia, následkov jej porušenia a jej ukončenia) sa spravuje </w:t>
      </w:r>
      <w:r>
        <w:rPr>
          <w:rFonts w:ascii="Calibri" w:hAnsi="Calibri" w:cs="Calibri"/>
          <w:color w:val="000000"/>
          <w:sz w:val="20"/>
          <w:szCs w:val="20"/>
          <w:lang w:val="sk-SK"/>
        </w:rPr>
        <w:t>slovenským</w:t>
      </w:r>
      <w:r w:rsidRPr="007E12AD">
        <w:rPr>
          <w:rFonts w:ascii="Calibri" w:hAnsi="Calibri" w:cs="Calibri"/>
          <w:color w:val="000000"/>
          <w:sz w:val="20"/>
          <w:szCs w:val="20"/>
          <w:lang w:val="sk-SK"/>
        </w:rPr>
        <w:t xml:space="preserve"> právom. </w:t>
      </w:r>
    </w:p>
    <w:p w:rsidR="0044174E" w:rsidRPr="007E12AD" w:rsidRDefault="0044174E">
      <w:pPr>
        <w:widowControl w:val="0"/>
        <w:autoSpaceDE w:val="0"/>
        <w:jc w:val="both"/>
        <w:rPr>
          <w:rFonts w:ascii="Calibri" w:hAnsi="Calibri" w:cs="Calibri"/>
          <w:color w:val="000000"/>
          <w:sz w:val="20"/>
          <w:szCs w:val="20"/>
          <w:lang w:val="sk-SK"/>
        </w:rPr>
      </w:pPr>
    </w:p>
    <w:p w:rsidR="0044174E" w:rsidRPr="007E12AD" w:rsidRDefault="0044174E" w:rsidP="00600F5C">
      <w:pPr>
        <w:widowControl w:val="0"/>
        <w:autoSpaceDE w:val="0"/>
        <w:jc w:val="both"/>
        <w:rPr>
          <w:rFonts w:ascii="Calibri" w:hAnsi="Calibri" w:cs="Calibri"/>
          <w:color w:val="000000"/>
          <w:sz w:val="20"/>
          <w:szCs w:val="20"/>
          <w:lang w:val="sk-SK"/>
        </w:rPr>
      </w:pPr>
      <w:r w:rsidRPr="007E12AD">
        <w:rPr>
          <w:rFonts w:ascii="Calibri" w:hAnsi="Calibri" w:cs="Calibri"/>
          <w:color w:val="000000"/>
          <w:sz w:val="20"/>
          <w:szCs w:val="20"/>
          <w:lang w:val="sk-SK"/>
        </w:rPr>
        <w:t>Táto zmluva je vyhotovená v dvoch rovnopisoch, z toho po jednom pre každú zmluvnú stranu.</w:t>
      </w:r>
      <w:r>
        <w:rPr>
          <w:rFonts w:ascii="Calibri" w:hAnsi="Calibri" w:cs="Calibri"/>
          <w:color w:val="000000"/>
          <w:sz w:val="20"/>
          <w:szCs w:val="20"/>
          <w:lang w:val="sk-SK"/>
        </w:rPr>
        <w:t xml:space="preserve"> </w:t>
      </w:r>
      <w:r w:rsidRPr="007E12AD">
        <w:rPr>
          <w:rFonts w:ascii="Calibri" w:hAnsi="Calibri" w:cs="Calibri"/>
          <w:color w:val="000000"/>
          <w:sz w:val="20"/>
          <w:szCs w:val="20"/>
          <w:lang w:val="sk-SK"/>
        </w:rPr>
        <w:t>Originál zmluvy je vyhotovený v slovenskom jazyku, a tento je pre zmluvné strany záväzný.</w:t>
      </w:r>
      <w:r>
        <w:rPr>
          <w:rFonts w:ascii="Calibri" w:hAnsi="Calibri" w:cs="Calibri"/>
          <w:color w:val="000000"/>
          <w:sz w:val="20"/>
          <w:szCs w:val="20"/>
          <w:lang w:val="sk-SK"/>
        </w:rPr>
        <w:t xml:space="preserve"> </w:t>
      </w:r>
      <w:r w:rsidRPr="007E12AD">
        <w:rPr>
          <w:rFonts w:ascii="Calibri" w:hAnsi="Calibri" w:cs="Calibri"/>
          <w:color w:val="000000"/>
          <w:sz w:val="20"/>
          <w:szCs w:val="20"/>
          <w:lang w:val="sk-SK"/>
        </w:rPr>
        <w:t>Túto zmluvu, pokiaľ nestanovuje niečo iné, je možné meniť alebo dopĺňať len formou písomných číslovaných a datovaných dodatkov podpísaných oboma zmluvnými stranami.</w:t>
      </w:r>
      <w:r>
        <w:rPr>
          <w:rFonts w:ascii="Calibri" w:hAnsi="Calibri" w:cs="Calibri"/>
          <w:color w:val="000000"/>
          <w:sz w:val="20"/>
          <w:szCs w:val="20"/>
          <w:lang w:val="sk-SK"/>
        </w:rPr>
        <w:t xml:space="preserve"> </w:t>
      </w:r>
      <w:r w:rsidRPr="007E12AD">
        <w:rPr>
          <w:rFonts w:ascii="Calibri" w:hAnsi="Calibri" w:cs="Calibri"/>
          <w:color w:val="000000"/>
          <w:sz w:val="20"/>
          <w:szCs w:val="20"/>
          <w:lang w:val="sk-SK"/>
        </w:rPr>
        <w:t xml:space="preserve">Táto zmluva vzniká a nadobúda účinnosť dňom jej podpisu oboma zmluvnými stranami. </w:t>
      </w:r>
    </w:p>
    <w:p w:rsidR="0044174E" w:rsidRPr="007E12AD" w:rsidRDefault="0044174E">
      <w:pPr>
        <w:widowControl w:val="0"/>
        <w:autoSpaceDE w:val="0"/>
        <w:jc w:val="both"/>
        <w:rPr>
          <w:rFonts w:ascii="Calibri" w:hAnsi="Calibri" w:cs="Calibri"/>
          <w:color w:val="000000"/>
          <w:sz w:val="20"/>
          <w:szCs w:val="20"/>
          <w:lang w:val="sk-SK"/>
        </w:rPr>
      </w:pPr>
    </w:p>
    <w:p w:rsidR="0044174E" w:rsidRPr="007E12AD" w:rsidRDefault="0044174E" w:rsidP="00600F5C">
      <w:pPr>
        <w:widowControl w:val="0"/>
        <w:autoSpaceDE w:val="0"/>
        <w:jc w:val="both"/>
        <w:rPr>
          <w:rFonts w:ascii="Calibri" w:hAnsi="Calibri" w:cs="Calibri"/>
          <w:color w:val="000000"/>
          <w:sz w:val="20"/>
          <w:szCs w:val="20"/>
          <w:lang w:val="sk-SK"/>
        </w:rPr>
      </w:pPr>
      <w:r w:rsidRPr="007E12AD">
        <w:rPr>
          <w:rFonts w:ascii="Calibri" w:hAnsi="Calibri" w:cs="Calibri"/>
          <w:color w:val="000000"/>
          <w:sz w:val="20"/>
          <w:szCs w:val="20"/>
          <w:lang w:val="sk-SK"/>
        </w:rPr>
        <w:t>Pokiaľ niektoré z ustanovení tejto zmluvy je alebo sa stane neplatným z dôvodu rozporu so zákonom, ostatné ustanovenia ostávajú naďalej v platnosti a zmluvné strany sa bez zbytočného odkladu dohodnú na takej zmene dotknutého ustanovenia, aby nová úprava bola čo najbližšia úprave pôvodnej. Pokiaľ sa v tejto zmluve uvádza, že niektoré jej nepodstatné časti budú medzi zmluvnými stranami dohodnuté dodatočne po jej uzavretí (resp. táto zmluva umožňuje takýto výklad), zmluvné strany vyhlasujú, že sa pred uzavretím tejto zmluvy dohodli na tom, že táto skutočnosť nemá vplyv na platnosť či účinnosť ostatných ustanovení tejto zmluvy. Žiadna zo zmluvných strán nie je oprávnená bez predchádzajúceho písomného súhlasu druhej zmluvnej strany previesť na tretiu osobu alebo tretie osoby právo a/alebo pohľadávku (a to ani za účelom zabezpečenia) vzniknutú, vyplývajúcu alebo súvisiacu s touto zmluvou (vrátane náhrady škody a vydania bezdôvodného obohatenia).</w:t>
      </w:r>
    </w:p>
    <w:p w:rsidR="0044174E" w:rsidRPr="007E12AD" w:rsidRDefault="0044174E">
      <w:pPr>
        <w:widowControl w:val="0"/>
        <w:autoSpaceDE w:val="0"/>
        <w:jc w:val="both"/>
        <w:rPr>
          <w:rFonts w:ascii="Calibri" w:hAnsi="Calibri" w:cs="Calibri"/>
          <w:color w:val="000000"/>
          <w:sz w:val="20"/>
          <w:szCs w:val="20"/>
          <w:lang w:val="sk-SK"/>
        </w:rPr>
      </w:pPr>
    </w:p>
    <w:p w:rsidR="0044174E" w:rsidRPr="007E12AD" w:rsidRDefault="0044174E" w:rsidP="00600F5C">
      <w:pPr>
        <w:widowControl w:val="0"/>
        <w:autoSpaceDE w:val="0"/>
        <w:jc w:val="both"/>
        <w:rPr>
          <w:rFonts w:ascii="Calibri" w:hAnsi="Calibri" w:cs="Calibri"/>
          <w:color w:val="000000"/>
          <w:sz w:val="20"/>
          <w:szCs w:val="20"/>
          <w:lang w:val="sk-SK"/>
        </w:rPr>
      </w:pPr>
      <w:r w:rsidRPr="007E12AD">
        <w:rPr>
          <w:rFonts w:ascii="Calibri" w:hAnsi="Calibri" w:cs="Calibri"/>
          <w:color w:val="000000"/>
          <w:sz w:val="20"/>
          <w:szCs w:val="20"/>
          <w:lang w:val="sk-SK"/>
        </w:rPr>
        <w:t>Zmluvné strany prehlasujú, že si túto zmluvu prečítali, jej obsahu porozumeli a na potvrdenie toho, že obsah tejto zmluvy zodpovedá ich skutočnej a slobodnej vôli, ju vlastnoručne podpísali.</w:t>
      </w:r>
    </w:p>
    <w:p w:rsidR="0044174E" w:rsidRDefault="0044174E">
      <w:pPr>
        <w:widowControl w:val="0"/>
        <w:tabs>
          <w:tab w:val="left" w:pos="720"/>
        </w:tabs>
        <w:autoSpaceDE w:val="0"/>
        <w:rPr>
          <w:rFonts w:ascii="Calibri" w:hAnsi="Calibri" w:cs="Calibri"/>
          <w:color w:val="000000"/>
          <w:sz w:val="20"/>
          <w:szCs w:val="20"/>
          <w:lang w:val="sk-SK"/>
        </w:rPr>
      </w:pPr>
    </w:p>
    <w:p w:rsidR="0044174E" w:rsidRDefault="0044174E">
      <w:pPr>
        <w:widowControl w:val="0"/>
        <w:tabs>
          <w:tab w:val="left" w:pos="720"/>
        </w:tabs>
        <w:autoSpaceDE w:val="0"/>
        <w:rPr>
          <w:rFonts w:ascii="Calibri" w:hAnsi="Calibri" w:cs="Calibri"/>
          <w:color w:val="000000"/>
          <w:sz w:val="20"/>
          <w:szCs w:val="20"/>
          <w:lang w:val="sk-SK"/>
        </w:rPr>
      </w:pPr>
    </w:p>
    <w:p w:rsidR="0044174E" w:rsidRDefault="0044174E">
      <w:pPr>
        <w:widowControl w:val="0"/>
        <w:tabs>
          <w:tab w:val="left" w:pos="720"/>
        </w:tabs>
        <w:autoSpaceDE w:val="0"/>
        <w:rPr>
          <w:rFonts w:ascii="Calibri" w:hAnsi="Calibri" w:cs="Calibri"/>
          <w:color w:val="000000"/>
          <w:sz w:val="20"/>
          <w:szCs w:val="20"/>
          <w:lang w:val="sk-SK"/>
        </w:rPr>
      </w:pPr>
    </w:p>
    <w:p w:rsidR="0044174E" w:rsidRDefault="0044174E">
      <w:pPr>
        <w:widowControl w:val="0"/>
        <w:tabs>
          <w:tab w:val="left" w:pos="720"/>
        </w:tabs>
        <w:autoSpaceDE w:val="0"/>
        <w:rPr>
          <w:rFonts w:ascii="Calibri" w:hAnsi="Calibri" w:cs="Calibri"/>
          <w:color w:val="000000"/>
          <w:sz w:val="20"/>
          <w:szCs w:val="20"/>
          <w:lang w:val="sk-SK"/>
        </w:rPr>
      </w:pPr>
    </w:p>
    <w:p w:rsidR="0044174E" w:rsidRDefault="0044174E">
      <w:pPr>
        <w:widowControl w:val="0"/>
        <w:tabs>
          <w:tab w:val="left" w:pos="720"/>
        </w:tabs>
        <w:autoSpaceDE w:val="0"/>
        <w:rPr>
          <w:rFonts w:ascii="Calibri" w:hAnsi="Calibri" w:cs="Calibri"/>
          <w:color w:val="000000"/>
          <w:sz w:val="20"/>
          <w:szCs w:val="20"/>
          <w:lang w:val="sk-SK"/>
        </w:rPr>
      </w:pPr>
    </w:p>
    <w:p w:rsidR="0044174E" w:rsidRDefault="0044174E">
      <w:pPr>
        <w:widowControl w:val="0"/>
        <w:tabs>
          <w:tab w:val="left" w:pos="720"/>
        </w:tabs>
        <w:autoSpaceDE w:val="0"/>
        <w:rPr>
          <w:rFonts w:ascii="Calibri" w:hAnsi="Calibri" w:cs="Calibri"/>
          <w:color w:val="000000"/>
          <w:sz w:val="20"/>
          <w:szCs w:val="20"/>
          <w:lang w:val="sk-SK"/>
        </w:rPr>
      </w:pPr>
    </w:p>
    <w:p w:rsidR="0044174E" w:rsidRPr="007E12AD" w:rsidRDefault="0044174E">
      <w:pPr>
        <w:widowControl w:val="0"/>
        <w:tabs>
          <w:tab w:val="left" w:pos="720"/>
        </w:tabs>
        <w:autoSpaceDE w:val="0"/>
        <w:rPr>
          <w:rFonts w:ascii="Calibri" w:hAnsi="Calibri" w:cs="Calibri"/>
          <w:color w:val="000000"/>
          <w:sz w:val="20"/>
          <w:szCs w:val="20"/>
          <w:lang w:val="sk-SK"/>
        </w:rPr>
      </w:pPr>
    </w:p>
    <w:p w:rsidR="0044174E" w:rsidRPr="007E12AD" w:rsidRDefault="0044174E">
      <w:pPr>
        <w:widowControl w:val="0"/>
        <w:tabs>
          <w:tab w:val="left" w:pos="720"/>
        </w:tabs>
        <w:autoSpaceDE w:val="0"/>
        <w:rPr>
          <w:rFonts w:ascii="Calibri" w:hAnsi="Calibri" w:cs="Calibri"/>
          <w:color w:val="000000"/>
          <w:sz w:val="20"/>
          <w:szCs w:val="20"/>
          <w:lang w:val="sk-SK"/>
        </w:rPr>
      </w:pPr>
      <w:r w:rsidRPr="007E12AD">
        <w:rPr>
          <w:rFonts w:ascii="Calibri" w:hAnsi="Calibri" w:cs="Calibri"/>
          <w:color w:val="000000"/>
          <w:sz w:val="20"/>
          <w:szCs w:val="20"/>
          <w:lang w:val="sk-SK"/>
        </w:rPr>
        <w:t>V .</w:t>
      </w:r>
      <w:r>
        <w:rPr>
          <w:rFonts w:ascii="Calibri" w:hAnsi="Calibri" w:cs="Calibri"/>
          <w:color w:val="000000"/>
          <w:sz w:val="20"/>
          <w:szCs w:val="20"/>
          <w:lang w:val="sk-SK"/>
        </w:rPr>
        <w:t>Dolnom Kubíne  dňa 18.12.2019</w:t>
      </w:r>
      <w:r w:rsidRPr="007E12AD">
        <w:rPr>
          <w:rFonts w:ascii="Calibri" w:hAnsi="Calibri" w:cs="Calibri"/>
          <w:color w:val="000000"/>
          <w:sz w:val="20"/>
          <w:szCs w:val="20"/>
          <w:lang w:val="sk-SK"/>
        </w:rPr>
        <w:t xml:space="preserve">            </w:t>
      </w:r>
      <w:r w:rsidRPr="007E12AD">
        <w:rPr>
          <w:rFonts w:ascii="Calibri" w:hAnsi="Calibri" w:cs="Calibri"/>
          <w:color w:val="000000"/>
          <w:sz w:val="20"/>
          <w:szCs w:val="20"/>
          <w:lang w:val="sk-SK"/>
        </w:rPr>
        <w:tab/>
      </w:r>
      <w:r w:rsidRPr="007E12AD">
        <w:rPr>
          <w:rFonts w:ascii="Calibri" w:hAnsi="Calibri" w:cs="Calibri"/>
          <w:color w:val="000000"/>
          <w:sz w:val="20"/>
          <w:szCs w:val="20"/>
          <w:lang w:val="sk-SK"/>
        </w:rPr>
        <w:tab/>
      </w:r>
      <w:r w:rsidRPr="007E12AD">
        <w:rPr>
          <w:rFonts w:ascii="Calibri" w:hAnsi="Calibri" w:cs="Calibri"/>
          <w:color w:val="000000"/>
          <w:sz w:val="20"/>
          <w:szCs w:val="20"/>
          <w:lang w:val="sk-SK"/>
        </w:rPr>
        <w:tab/>
        <w:t xml:space="preserve"> </w:t>
      </w:r>
      <w:r w:rsidRPr="007E12AD">
        <w:rPr>
          <w:rFonts w:ascii="Calibri" w:hAnsi="Calibri" w:cs="Calibri"/>
          <w:color w:val="000000"/>
          <w:sz w:val="20"/>
          <w:szCs w:val="20"/>
          <w:lang w:val="sk-SK"/>
        </w:rPr>
        <w:tab/>
      </w:r>
      <w:r w:rsidRPr="007E12AD">
        <w:rPr>
          <w:rFonts w:ascii="Calibri" w:hAnsi="Calibri" w:cs="Calibri"/>
          <w:color w:val="000000"/>
          <w:sz w:val="20"/>
          <w:szCs w:val="20"/>
          <w:lang w:val="sk-SK"/>
        </w:rPr>
        <w:tab/>
      </w:r>
      <w:r w:rsidRPr="007E12AD">
        <w:rPr>
          <w:rFonts w:ascii="Calibri" w:hAnsi="Calibri" w:cs="Calibri"/>
          <w:color w:val="000000"/>
          <w:sz w:val="20"/>
          <w:szCs w:val="20"/>
          <w:lang w:val="sk-SK"/>
        </w:rPr>
        <w:tab/>
        <w:t>V Nitre dňa</w:t>
      </w:r>
      <w:r>
        <w:rPr>
          <w:rFonts w:ascii="Calibri" w:hAnsi="Calibri" w:cs="Calibri"/>
          <w:color w:val="000000"/>
          <w:sz w:val="20"/>
          <w:szCs w:val="20"/>
          <w:lang w:val="sk-SK"/>
        </w:rPr>
        <w:t xml:space="preserve"> 8.1.2020</w:t>
      </w:r>
    </w:p>
    <w:p w:rsidR="0044174E" w:rsidRPr="007E12AD" w:rsidRDefault="0044174E">
      <w:pPr>
        <w:widowControl w:val="0"/>
        <w:tabs>
          <w:tab w:val="left" w:pos="720"/>
        </w:tabs>
        <w:autoSpaceDE w:val="0"/>
        <w:rPr>
          <w:rFonts w:ascii="Calibri" w:hAnsi="Calibri" w:cs="Calibri"/>
          <w:color w:val="000000"/>
          <w:sz w:val="20"/>
          <w:szCs w:val="20"/>
          <w:lang w:val="sk-SK"/>
        </w:rPr>
      </w:pPr>
    </w:p>
    <w:p w:rsidR="0044174E" w:rsidRDefault="0044174E">
      <w:pPr>
        <w:widowControl w:val="0"/>
        <w:tabs>
          <w:tab w:val="left" w:pos="720"/>
        </w:tabs>
        <w:autoSpaceDE w:val="0"/>
        <w:rPr>
          <w:rFonts w:ascii="Calibri" w:hAnsi="Calibri" w:cs="Calibri"/>
          <w:color w:val="000000"/>
          <w:sz w:val="20"/>
          <w:szCs w:val="20"/>
          <w:lang w:val="sk-SK"/>
        </w:rPr>
      </w:pPr>
    </w:p>
    <w:p w:rsidR="0044174E" w:rsidRDefault="0044174E">
      <w:pPr>
        <w:widowControl w:val="0"/>
        <w:tabs>
          <w:tab w:val="left" w:pos="720"/>
        </w:tabs>
        <w:autoSpaceDE w:val="0"/>
        <w:rPr>
          <w:rFonts w:ascii="Calibri" w:hAnsi="Calibri" w:cs="Calibri"/>
          <w:color w:val="000000"/>
          <w:sz w:val="20"/>
          <w:szCs w:val="20"/>
          <w:lang w:val="sk-SK"/>
        </w:rPr>
      </w:pPr>
    </w:p>
    <w:p w:rsidR="0044174E" w:rsidRPr="007E12AD" w:rsidRDefault="0044174E">
      <w:pPr>
        <w:widowControl w:val="0"/>
        <w:tabs>
          <w:tab w:val="left" w:pos="720"/>
        </w:tabs>
        <w:autoSpaceDE w:val="0"/>
        <w:rPr>
          <w:rFonts w:ascii="Calibri" w:hAnsi="Calibri" w:cs="Calibri"/>
          <w:color w:val="000000"/>
          <w:sz w:val="20"/>
          <w:szCs w:val="20"/>
          <w:lang w:val="sk-SK"/>
        </w:rPr>
      </w:pPr>
    </w:p>
    <w:p w:rsidR="0044174E" w:rsidRPr="007E12AD" w:rsidRDefault="0044174E">
      <w:pPr>
        <w:widowControl w:val="0"/>
        <w:tabs>
          <w:tab w:val="left" w:pos="720"/>
        </w:tabs>
        <w:autoSpaceDE w:val="0"/>
        <w:rPr>
          <w:rFonts w:ascii="Calibri" w:hAnsi="Calibri" w:cs="Calibri"/>
          <w:color w:val="000000"/>
          <w:sz w:val="20"/>
          <w:szCs w:val="20"/>
          <w:lang w:val="sk-SK"/>
        </w:rPr>
      </w:pPr>
    </w:p>
    <w:p w:rsidR="0044174E" w:rsidRPr="007E12AD" w:rsidRDefault="0044174E">
      <w:pPr>
        <w:widowControl w:val="0"/>
        <w:tabs>
          <w:tab w:val="left" w:pos="720"/>
        </w:tabs>
        <w:autoSpaceDE w:val="0"/>
        <w:rPr>
          <w:rFonts w:ascii="Calibri" w:hAnsi="Calibri" w:cs="Calibri"/>
          <w:color w:val="000000"/>
          <w:sz w:val="20"/>
          <w:szCs w:val="20"/>
          <w:lang w:val="sk-SK"/>
        </w:rPr>
      </w:pPr>
      <w:r w:rsidRPr="007E12AD">
        <w:rPr>
          <w:rFonts w:ascii="Calibri" w:hAnsi="Calibri" w:cs="Calibri"/>
          <w:color w:val="000000"/>
          <w:sz w:val="20"/>
          <w:szCs w:val="20"/>
          <w:lang w:val="sk-SK"/>
        </w:rPr>
        <w:t>.....................................</w:t>
      </w:r>
      <w:r w:rsidRPr="007E12AD">
        <w:rPr>
          <w:rFonts w:ascii="Calibri" w:hAnsi="Calibri" w:cs="Calibri"/>
          <w:color w:val="000000"/>
          <w:sz w:val="20"/>
          <w:szCs w:val="20"/>
          <w:lang w:val="sk-SK"/>
        </w:rPr>
        <w:tab/>
      </w:r>
      <w:r w:rsidRPr="007E12AD">
        <w:rPr>
          <w:rFonts w:ascii="Calibri" w:hAnsi="Calibri" w:cs="Calibri"/>
          <w:color w:val="000000"/>
          <w:sz w:val="20"/>
          <w:szCs w:val="20"/>
          <w:lang w:val="sk-SK"/>
        </w:rPr>
        <w:tab/>
      </w:r>
      <w:r w:rsidRPr="007E12AD">
        <w:rPr>
          <w:rFonts w:ascii="Calibri" w:hAnsi="Calibri" w:cs="Calibri"/>
          <w:color w:val="000000"/>
          <w:sz w:val="20"/>
          <w:szCs w:val="20"/>
          <w:lang w:val="sk-SK"/>
        </w:rPr>
        <w:tab/>
      </w:r>
      <w:r w:rsidRPr="007E12AD">
        <w:rPr>
          <w:rFonts w:ascii="Calibri" w:hAnsi="Calibri" w:cs="Calibri"/>
          <w:color w:val="000000"/>
          <w:sz w:val="20"/>
          <w:szCs w:val="20"/>
          <w:lang w:val="sk-SK"/>
        </w:rPr>
        <w:tab/>
      </w:r>
      <w:r w:rsidRPr="007E12AD">
        <w:rPr>
          <w:rFonts w:ascii="Calibri" w:hAnsi="Calibri" w:cs="Calibri"/>
          <w:color w:val="000000"/>
          <w:sz w:val="20"/>
          <w:szCs w:val="20"/>
          <w:lang w:val="sk-SK"/>
        </w:rPr>
        <w:tab/>
      </w:r>
      <w:r w:rsidRPr="007E12AD">
        <w:rPr>
          <w:rFonts w:ascii="Calibri" w:hAnsi="Calibri" w:cs="Calibri"/>
          <w:color w:val="000000"/>
          <w:sz w:val="20"/>
          <w:szCs w:val="20"/>
          <w:lang w:val="sk-SK"/>
        </w:rPr>
        <w:tab/>
      </w:r>
      <w:r w:rsidRPr="007E12AD">
        <w:rPr>
          <w:rFonts w:ascii="Calibri" w:hAnsi="Calibri" w:cs="Calibri"/>
          <w:color w:val="000000"/>
          <w:sz w:val="20"/>
          <w:szCs w:val="20"/>
          <w:lang w:val="sk-SK"/>
        </w:rPr>
        <w:tab/>
        <w:t>.........................................</w:t>
      </w:r>
    </w:p>
    <w:p w:rsidR="0044174E" w:rsidRPr="007E12AD" w:rsidRDefault="0044174E">
      <w:pPr>
        <w:widowControl w:val="0"/>
        <w:tabs>
          <w:tab w:val="left" w:pos="720"/>
        </w:tabs>
        <w:autoSpaceDE w:val="0"/>
        <w:rPr>
          <w:rFonts w:ascii="Calibri" w:hAnsi="Calibri" w:cs="Calibri"/>
          <w:color w:val="000000"/>
          <w:sz w:val="20"/>
          <w:szCs w:val="20"/>
          <w:lang w:val="sk-SK"/>
        </w:rPr>
      </w:pPr>
      <w:r w:rsidRPr="007E12AD">
        <w:rPr>
          <w:rFonts w:ascii="Calibri" w:hAnsi="Calibri" w:cs="Calibri"/>
          <w:color w:val="000000"/>
          <w:sz w:val="20"/>
          <w:szCs w:val="20"/>
          <w:lang w:val="sk-SK"/>
        </w:rPr>
        <w:t xml:space="preserve">      Usporiadateľ</w:t>
      </w:r>
      <w:r w:rsidRPr="007E12AD">
        <w:rPr>
          <w:rFonts w:ascii="Calibri" w:hAnsi="Calibri" w:cs="Calibri"/>
          <w:color w:val="000000"/>
          <w:sz w:val="20"/>
          <w:szCs w:val="20"/>
          <w:lang w:val="sk-SK"/>
        </w:rPr>
        <w:tab/>
      </w:r>
      <w:r w:rsidRPr="007E12AD">
        <w:rPr>
          <w:rFonts w:ascii="Calibri" w:hAnsi="Calibri" w:cs="Calibri"/>
          <w:color w:val="000000"/>
          <w:sz w:val="20"/>
          <w:szCs w:val="20"/>
          <w:lang w:val="sk-SK"/>
        </w:rPr>
        <w:tab/>
      </w:r>
      <w:r w:rsidRPr="007E12AD">
        <w:rPr>
          <w:rFonts w:ascii="Calibri" w:hAnsi="Calibri" w:cs="Calibri"/>
          <w:color w:val="000000"/>
          <w:sz w:val="20"/>
          <w:szCs w:val="20"/>
          <w:lang w:val="sk-SK"/>
        </w:rPr>
        <w:tab/>
      </w:r>
      <w:r w:rsidRPr="007E12AD">
        <w:rPr>
          <w:rFonts w:ascii="Calibri" w:hAnsi="Calibri" w:cs="Calibri"/>
          <w:color w:val="000000"/>
          <w:sz w:val="20"/>
          <w:szCs w:val="20"/>
          <w:lang w:val="sk-SK"/>
        </w:rPr>
        <w:tab/>
      </w:r>
      <w:r w:rsidRPr="007E12AD">
        <w:rPr>
          <w:rFonts w:ascii="Calibri" w:hAnsi="Calibri" w:cs="Calibri"/>
          <w:color w:val="000000"/>
          <w:sz w:val="20"/>
          <w:szCs w:val="20"/>
          <w:lang w:val="sk-SK"/>
        </w:rPr>
        <w:tab/>
      </w:r>
      <w:r w:rsidRPr="007E12AD">
        <w:rPr>
          <w:rFonts w:ascii="Calibri" w:hAnsi="Calibri" w:cs="Calibri"/>
          <w:color w:val="000000"/>
          <w:sz w:val="20"/>
          <w:szCs w:val="20"/>
          <w:lang w:val="sk-SK"/>
        </w:rPr>
        <w:tab/>
      </w:r>
      <w:r w:rsidRPr="007E12AD">
        <w:rPr>
          <w:rFonts w:ascii="Calibri" w:hAnsi="Calibri" w:cs="Calibri"/>
          <w:color w:val="000000"/>
          <w:sz w:val="20"/>
          <w:szCs w:val="20"/>
          <w:lang w:val="sk-SK"/>
        </w:rPr>
        <w:tab/>
        <w:t xml:space="preserve">         </w:t>
      </w:r>
      <w:r w:rsidRPr="007E12AD">
        <w:rPr>
          <w:rFonts w:ascii="Calibri" w:hAnsi="Calibri" w:cs="Calibri"/>
          <w:color w:val="000000"/>
          <w:sz w:val="20"/>
          <w:szCs w:val="20"/>
          <w:lang w:val="sk-SK"/>
        </w:rPr>
        <w:tab/>
        <w:t xml:space="preserve">          Produkcia</w:t>
      </w:r>
    </w:p>
    <w:p w:rsidR="0044174E" w:rsidRPr="007E12AD" w:rsidRDefault="0044174E" w:rsidP="001E65DC">
      <w:pPr>
        <w:widowControl w:val="0"/>
        <w:tabs>
          <w:tab w:val="left" w:pos="720"/>
        </w:tabs>
        <w:autoSpaceDE w:val="0"/>
        <w:rPr>
          <w:rFonts w:ascii="Calibri" w:hAnsi="Calibri" w:cs="Calibri"/>
          <w:color w:val="000000"/>
          <w:sz w:val="20"/>
          <w:szCs w:val="20"/>
          <w:lang w:val="sk-SK"/>
        </w:rPr>
      </w:pPr>
      <w:r w:rsidRPr="007E12AD">
        <w:rPr>
          <w:rFonts w:ascii="Calibri" w:hAnsi="Calibri" w:cs="Calibri"/>
          <w:color w:val="000000"/>
          <w:sz w:val="20"/>
          <w:szCs w:val="20"/>
          <w:lang w:val="sk-SK"/>
        </w:rPr>
        <w:t xml:space="preserve">      </w:t>
      </w:r>
      <w:r w:rsidRPr="007E12AD">
        <w:rPr>
          <w:rFonts w:ascii="Calibri" w:hAnsi="Calibri" w:cs="Calibri"/>
          <w:color w:val="000000"/>
          <w:sz w:val="20"/>
          <w:szCs w:val="20"/>
          <w:lang w:val="sk-SK"/>
        </w:rPr>
        <w:tab/>
      </w:r>
      <w:r w:rsidRPr="007E12AD">
        <w:rPr>
          <w:rFonts w:ascii="Calibri" w:hAnsi="Calibri" w:cs="Calibri"/>
          <w:color w:val="000000"/>
          <w:sz w:val="20"/>
          <w:szCs w:val="20"/>
          <w:lang w:val="sk-SK"/>
        </w:rPr>
        <w:tab/>
      </w:r>
      <w:r w:rsidRPr="007E12AD">
        <w:rPr>
          <w:rFonts w:ascii="Calibri" w:hAnsi="Calibri" w:cs="Calibri"/>
          <w:color w:val="000000"/>
          <w:sz w:val="20"/>
          <w:szCs w:val="20"/>
          <w:lang w:val="sk-SK"/>
        </w:rPr>
        <w:tab/>
      </w:r>
      <w:r w:rsidRPr="007E12AD">
        <w:rPr>
          <w:rFonts w:ascii="Calibri" w:hAnsi="Calibri" w:cs="Calibri"/>
          <w:color w:val="000000"/>
          <w:sz w:val="20"/>
          <w:szCs w:val="20"/>
          <w:lang w:val="sk-SK"/>
        </w:rPr>
        <w:tab/>
      </w:r>
      <w:r w:rsidRPr="007E12AD">
        <w:rPr>
          <w:rFonts w:ascii="Calibri" w:hAnsi="Calibri" w:cs="Calibri"/>
          <w:color w:val="000000"/>
          <w:sz w:val="20"/>
          <w:szCs w:val="20"/>
          <w:lang w:val="sk-SK"/>
        </w:rPr>
        <w:tab/>
      </w:r>
      <w:r w:rsidRPr="007E12AD">
        <w:rPr>
          <w:rFonts w:ascii="Calibri" w:hAnsi="Calibri" w:cs="Calibri"/>
          <w:color w:val="000000"/>
          <w:sz w:val="20"/>
          <w:szCs w:val="20"/>
          <w:lang w:val="sk-SK"/>
        </w:rPr>
        <w:tab/>
      </w:r>
      <w:r w:rsidRPr="007E12AD">
        <w:rPr>
          <w:rFonts w:ascii="Calibri" w:hAnsi="Calibri" w:cs="Calibri"/>
          <w:color w:val="000000"/>
          <w:sz w:val="20"/>
          <w:szCs w:val="20"/>
          <w:lang w:val="sk-SK"/>
        </w:rPr>
        <w:tab/>
      </w:r>
      <w:r w:rsidRPr="007E12AD">
        <w:rPr>
          <w:rFonts w:ascii="Calibri" w:hAnsi="Calibri" w:cs="Calibri"/>
          <w:color w:val="000000"/>
          <w:sz w:val="20"/>
          <w:szCs w:val="20"/>
          <w:lang w:val="sk-SK"/>
        </w:rPr>
        <w:tab/>
      </w:r>
      <w:r w:rsidRPr="007E12AD">
        <w:rPr>
          <w:rFonts w:ascii="Calibri" w:hAnsi="Calibri" w:cs="Calibri"/>
          <w:color w:val="000000"/>
          <w:sz w:val="20"/>
          <w:szCs w:val="20"/>
          <w:lang w:val="sk-SK"/>
        </w:rPr>
        <w:tab/>
        <w:t>Ing. Dorota Sklenáriková</w:t>
      </w:r>
    </w:p>
    <w:p w:rsidR="0044174E" w:rsidRDefault="0044174E" w:rsidP="00C42577">
      <w:pPr>
        <w:widowControl w:val="0"/>
        <w:tabs>
          <w:tab w:val="left" w:pos="720"/>
        </w:tabs>
        <w:autoSpaceDE w:val="0"/>
        <w:rPr>
          <w:rFonts w:ascii="Calibri" w:hAnsi="Calibri" w:cs="Calibri"/>
          <w:color w:val="000000"/>
          <w:sz w:val="20"/>
          <w:szCs w:val="20"/>
          <w:lang w:val="sk-SK"/>
        </w:rPr>
      </w:pPr>
      <w:r w:rsidRPr="007E12AD">
        <w:rPr>
          <w:rFonts w:ascii="Calibri" w:hAnsi="Calibri" w:cs="Calibri"/>
          <w:color w:val="000000"/>
          <w:sz w:val="20"/>
          <w:szCs w:val="20"/>
          <w:lang w:val="sk-SK"/>
        </w:rPr>
        <w:t xml:space="preserve"> </w:t>
      </w:r>
      <w:r w:rsidRPr="007E12AD">
        <w:rPr>
          <w:rFonts w:ascii="Calibri" w:hAnsi="Calibri" w:cs="Calibri"/>
          <w:color w:val="000000"/>
          <w:sz w:val="20"/>
          <w:szCs w:val="20"/>
          <w:lang w:val="sk-SK"/>
        </w:rPr>
        <w:tab/>
      </w:r>
      <w:r w:rsidRPr="007E12AD">
        <w:rPr>
          <w:rFonts w:ascii="Calibri" w:hAnsi="Calibri" w:cs="Calibri"/>
          <w:color w:val="000000"/>
          <w:sz w:val="20"/>
          <w:szCs w:val="20"/>
          <w:lang w:val="sk-SK"/>
        </w:rPr>
        <w:tab/>
      </w:r>
      <w:r w:rsidRPr="007E12AD">
        <w:rPr>
          <w:rFonts w:ascii="Calibri" w:hAnsi="Calibri" w:cs="Calibri"/>
          <w:color w:val="000000"/>
          <w:sz w:val="20"/>
          <w:szCs w:val="20"/>
          <w:lang w:val="sk-SK"/>
        </w:rPr>
        <w:tab/>
      </w:r>
      <w:r w:rsidRPr="007E12AD">
        <w:rPr>
          <w:rFonts w:ascii="Calibri" w:hAnsi="Calibri" w:cs="Calibri"/>
          <w:color w:val="000000"/>
          <w:sz w:val="20"/>
          <w:szCs w:val="20"/>
          <w:lang w:val="sk-SK"/>
        </w:rPr>
        <w:tab/>
      </w:r>
      <w:r w:rsidRPr="007E12AD">
        <w:rPr>
          <w:rFonts w:ascii="Calibri" w:hAnsi="Calibri" w:cs="Calibri"/>
          <w:color w:val="000000"/>
          <w:sz w:val="20"/>
          <w:szCs w:val="20"/>
          <w:lang w:val="sk-SK"/>
        </w:rPr>
        <w:tab/>
      </w:r>
      <w:r w:rsidRPr="007E12AD">
        <w:rPr>
          <w:rFonts w:ascii="Calibri" w:hAnsi="Calibri" w:cs="Calibri"/>
          <w:color w:val="000000"/>
          <w:sz w:val="20"/>
          <w:szCs w:val="20"/>
          <w:lang w:val="sk-SK"/>
        </w:rPr>
        <w:tab/>
      </w:r>
      <w:r w:rsidRPr="007E12AD">
        <w:rPr>
          <w:rFonts w:ascii="Calibri" w:hAnsi="Calibri" w:cs="Calibri"/>
          <w:color w:val="000000"/>
          <w:sz w:val="20"/>
          <w:szCs w:val="20"/>
          <w:lang w:val="sk-SK"/>
        </w:rPr>
        <w:tab/>
      </w:r>
      <w:r w:rsidRPr="007E12AD">
        <w:rPr>
          <w:rFonts w:ascii="Calibri" w:hAnsi="Calibri" w:cs="Calibri"/>
          <w:color w:val="000000"/>
          <w:sz w:val="20"/>
          <w:szCs w:val="20"/>
          <w:lang w:val="sk-SK"/>
        </w:rPr>
        <w:tab/>
      </w:r>
      <w:r w:rsidRPr="007E12AD">
        <w:rPr>
          <w:rFonts w:ascii="Calibri" w:hAnsi="Calibri" w:cs="Calibri"/>
          <w:color w:val="000000"/>
          <w:sz w:val="20"/>
          <w:szCs w:val="20"/>
          <w:lang w:val="sk-SK"/>
        </w:rPr>
        <w:tab/>
        <w:t>podpredseda OZ</w:t>
      </w:r>
    </w:p>
    <w:p w:rsidR="0044174E" w:rsidRDefault="0044174E" w:rsidP="00195CB3">
      <w:pPr>
        <w:widowControl w:val="0"/>
        <w:tabs>
          <w:tab w:val="left" w:pos="720"/>
        </w:tabs>
        <w:autoSpaceDE w:val="0"/>
        <w:jc w:val="center"/>
        <w:rPr>
          <w:rFonts w:ascii="Calibri" w:hAnsi="Calibri" w:cs="Calibri"/>
          <w:color w:val="000000"/>
          <w:sz w:val="20"/>
          <w:szCs w:val="20"/>
          <w:lang w:val="sk-SK"/>
        </w:rPr>
      </w:pPr>
    </w:p>
    <w:p w:rsidR="0044174E" w:rsidRPr="006747E6" w:rsidRDefault="0044174E" w:rsidP="00195CB3">
      <w:pPr>
        <w:widowControl w:val="0"/>
        <w:tabs>
          <w:tab w:val="left" w:pos="720"/>
        </w:tabs>
        <w:autoSpaceDE w:val="0"/>
        <w:jc w:val="center"/>
        <w:rPr>
          <w:rFonts w:ascii="Calibri" w:hAnsi="Calibri" w:cs="Calibri"/>
          <w:color w:val="000000"/>
          <w:sz w:val="20"/>
          <w:szCs w:val="20"/>
          <w:lang w:val="sk-SK"/>
        </w:rPr>
      </w:pPr>
      <w:r w:rsidRPr="006747E6">
        <w:rPr>
          <w:rFonts w:ascii="Calibri" w:hAnsi="Calibri" w:cs="Calibri"/>
          <w:color w:val="000000"/>
          <w:sz w:val="20"/>
          <w:szCs w:val="20"/>
          <w:lang w:val="sk-SK"/>
        </w:rPr>
        <w:t>Príloha č.1</w:t>
      </w:r>
    </w:p>
    <w:p w:rsidR="0044174E" w:rsidRPr="006747E6" w:rsidRDefault="0044174E" w:rsidP="00C42577">
      <w:pPr>
        <w:widowControl w:val="0"/>
        <w:tabs>
          <w:tab w:val="left" w:pos="720"/>
        </w:tabs>
        <w:autoSpaceDE w:val="0"/>
        <w:rPr>
          <w:rFonts w:ascii="Calibri" w:hAnsi="Calibri" w:cs="Calibri"/>
          <w:color w:val="000000"/>
          <w:sz w:val="20"/>
          <w:szCs w:val="20"/>
          <w:lang w:val="sk-SK"/>
        </w:rPr>
      </w:pPr>
      <w:bookmarkStart w:id="1" w:name="_Hlk25835885"/>
    </w:p>
    <w:p w:rsidR="0044174E" w:rsidRPr="00044F9B" w:rsidRDefault="0044174E" w:rsidP="00044F9B">
      <w:pPr>
        <w:jc w:val="center"/>
        <w:rPr>
          <w:rFonts w:ascii="Calibri" w:hAnsi="Calibri" w:cs="Calibri"/>
          <w:b/>
          <w:sz w:val="20"/>
          <w:szCs w:val="20"/>
          <w:lang w:val="sk-SK" w:eastAsia="en-US"/>
        </w:rPr>
      </w:pPr>
      <w:r w:rsidRPr="00044F9B">
        <w:rPr>
          <w:rFonts w:ascii="Calibri" w:hAnsi="Calibri" w:cs="Calibri"/>
          <w:b/>
          <w:sz w:val="20"/>
          <w:szCs w:val="20"/>
        </w:rPr>
        <w:t xml:space="preserve">RIDER TECHNICKÝ- Ťapákovci </w:t>
      </w:r>
    </w:p>
    <w:p w:rsidR="0044174E" w:rsidRPr="00044F9B" w:rsidRDefault="0044174E" w:rsidP="00044F9B">
      <w:pPr>
        <w:jc w:val="center"/>
        <w:rPr>
          <w:rFonts w:ascii="Calibri" w:hAnsi="Calibri" w:cs="Calibri"/>
          <w:b/>
          <w:sz w:val="20"/>
          <w:szCs w:val="20"/>
        </w:rPr>
      </w:pPr>
    </w:p>
    <w:p w:rsidR="0044174E" w:rsidRPr="00044F9B" w:rsidRDefault="0044174E" w:rsidP="00044F9B">
      <w:pPr>
        <w:pStyle w:val="ListParagraph"/>
        <w:numPr>
          <w:ilvl w:val="0"/>
          <w:numId w:val="33"/>
        </w:numPr>
        <w:rPr>
          <w:rFonts w:cs="Calibri"/>
          <w:b/>
          <w:sz w:val="20"/>
          <w:szCs w:val="20"/>
        </w:rPr>
      </w:pPr>
      <w:r w:rsidRPr="00044F9B">
        <w:rPr>
          <w:rFonts w:cs="Calibri"/>
          <w:b/>
          <w:sz w:val="20"/>
          <w:szCs w:val="20"/>
        </w:rPr>
        <w:t xml:space="preserve">PÔDORYS </w:t>
      </w:r>
      <w:r w:rsidRPr="00044F9B">
        <w:rPr>
          <w:rFonts w:cs="Calibri"/>
          <w:sz w:val="20"/>
          <w:szCs w:val="20"/>
        </w:rPr>
        <w:t>– je nutné zaslať zakreslené rozmery scény, opony, svetiel, zvuku a hľadiska</w:t>
      </w:r>
    </w:p>
    <w:p w:rsidR="0044174E" w:rsidRPr="00044F9B" w:rsidRDefault="0044174E" w:rsidP="00044F9B">
      <w:pPr>
        <w:jc w:val="center"/>
        <w:rPr>
          <w:rFonts w:ascii="Calibri" w:hAnsi="Calibri" w:cs="Calibri"/>
          <w:b/>
          <w:sz w:val="20"/>
          <w:szCs w:val="20"/>
        </w:rPr>
      </w:pPr>
    </w:p>
    <w:p w:rsidR="0044174E" w:rsidRPr="00044F9B" w:rsidRDefault="0044174E" w:rsidP="00044F9B">
      <w:pPr>
        <w:pStyle w:val="ListParagraph"/>
        <w:numPr>
          <w:ilvl w:val="0"/>
          <w:numId w:val="33"/>
        </w:numPr>
        <w:rPr>
          <w:rFonts w:cs="Calibri"/>
          <w:b/>
          <w:sz w:val="20"/>
          <w:szCs w:val="20"/>
        </w:rPr>
      </w:pPr>
      <w:r w:rsidRPr="00044F9B">
        <w:rPr>
          <w:rFonts w:cs="Calibri"/>
          <w:b/>
          <w:sz w:val="20"/>
          <w:szCs w:val="20"/>
        </w:rPr>
        <w:t>JAVISKO</w:t>
      </w:r>
    </w:p>
    <w:p w:rsidR="0044174E" w:rsidRPr="00044F9B" w:rsidRDefault="0044174E" w:rsidP="00044F9B">
      <w:pPr>
        <w:pStyle w:val="ListParagraph"/>
        <w:rPr>
          <w:rFonts w:cs="Calibri"/>
          <w:sz w:val="20"/>
          <w:szCs w:val="20"/>
        </w:rPr>
      </w:pPr>
      <w:r w:rsidRPr="00044F9B">
        <w:rPr>
          <w:rFonts w:cs="Calibri"/>
          <w:sz w:val="20"/>
          <w:szCs w:val="20"/>
        </w:rPr>
        <w:t>Rozmery: šírka min 7m  ( väčšiu šírku zmenšiť výkrytmi resp. oponou )</w:t>
      </w:r>
    </w:p>
    <w:p w:rsidR="0044174E" w:rsidRPr="00044F9B" w:rsidRDefault="0044174E" w:rsidP="00044F9B">
      <w:pPr>
        <w:pStyle w:val="ListParagraph"/>
        <w:rPr>
          <w:rFonts w:cs="Calibri"/>
          <w:sz w:val="20"/>
          <w:szCs w:val="20"/>
        </w:rPr>
      </w:pPr>
      <w:r w:rsidRPr="00044F9B">
        <w:rPr>
          <w:rFonts w:cs="Calibri"/>
          <w:sz w:val="20"/>
          <w:szCs w:val="20"/>
        </w:rPr>
        <w:t xml:space="preserve">                  hĺbka od hrany forbíny min 7m</w:t>
      </w:r>
    </w:p>
    <w:p w:rsidR="0044174E" w:rsidRPr="00044F9B" w:rsidRDefault="0044174E" w:rsidP="00044F9B">
      <w:pPr>
        <w:pStyle w:val="ListParagraph"/>
        <w:rPr>
          <w:rFonts w:cs="Calibri"/>
          <w:sz w:val="20"/>
          <w:szCs w:val="20"/>
        </w:rPr>
      </w:pPr>
      <w:r w:rsidRPr="00044F9B">
        <w:rPr>
          <w:rFonts w:cs="Calibri"/>
          <w:sz w:val="20"/>
          <w:szCs w:val="20"/>
        </w:rPr>
        <w:t>Zadný výkryt čierny v celej šírke javiska</w:t>
      </w:r>
    </w:p>
    <w:p w:rsidR="0044174E" w:rsidRPr="00044F9B" w:rsidRDefault="0044174E" w:rsidP="00CB0EC3">
      <w:pPr>
        <w:pStyle w:val="ListParagraph"/>
        <w:rPr>
          <w:rFonts w:cs="Calibri"/>
          <w:color w:val="FF0000"/>
          <w:sz w:val="20"/>
          <w:szCs w:val="20"/>
        </w:rPr>
      </w:pPr>
      <w:r w:rsidRPr="00044F9B">
        <w:rPr>
          <w:rFonts w:cs="Calibri"/>
          <w:color w:val="FF0000"/>
          <w:sz w:val="20"/>
          <w:szCs w:val="20"/>
        </w:rPr>
        <w:t>Prítomnosť ťahov – v hĺbke 6-7m od hrany javiska</w:t>
      </w:r>
      <w:r w:rsidRPr="00CB0EC3">
        <w:rPr>
          <w:rFonts w:cs="Calibri"/>
          <w:sz w:val="20"/>
          <w:szCs w:val="20"/>
        </w:rPr>
        <w:t xml:space="preserve"> (</w:t>
      </w:r>
      <w:r w:rsidRPr="00044F9B">
        <w:rPr>
          <w:rFonts w:cs="Calibri"/>
          <w:sz w:val="20"/>
          <w:szCs w:val="20"/>
        </w:rPr>
        <w:t xml:space="preserve">Nutnosť zavesenia zadného čierneho horizontu 6-7m od hrany forbíny </w:t>
      </w:r>
      <w:r w:rsidRPr="00CB0EC3">
        <w:rPr>
          <w:rFonts w:cs="Calibri"/>
          <w:sz w:val="20"/>
          <w:szCs w:val="20"/>
        </w:rPr>
        <w:t>na ťah )</w:t>
      </w:r>
    </w:p>
    <w:p w:rsidR="0044174E" w:rsidRPr="00044F9B" w:rsidRDefault="0044174E" w:rsidP="00044F9B">
      <w:pPr>
        <w:pStyle w:val="ListParagraph"/>
        <w:rPr>
          <w:rFonts w:cs="Calibri"/>
          <w:sz w:val="20"/>
          <w:szCs w:val="20"/>
        </w:rPr>
      </w:pPr>
    </w:p>
    <w:p w:rsidR="0044174E" w:rsidRPr="00044F9B" w:rsidRDefault="0044174E" w:rsidP="00044F9B">
      <w:pPr>
        <w:pStyle w:val="ListParagraph"/>
        <w:rPr>
          <w:rFonts w:cs="Calibri"/>
          <w:sz w:val="20"/>
          <w:szCs w:val="20"/>
        </w:rPr>
      </w:pPr>
    </w:p>
    <w:p w:rsidR="0044174E" w:rsidRPr="00044F9B" w:rsidRDefault="0044174E" w:rsidP="00044F9B">
      <w:pPr>
        <w:pStyle w:val="ListParagraph"/>
        <w:numPr>
          <w:ilvl w:val="0"/>
          <w:numId w:val="33"/>
        </w:numPr>
        <w:rPr>
          <w:rFonts w:cs="Calibri"/>
          <w:b/>
          <w:sz w:val="20"/>
          <w:szCs w:val="20"/>
        </w:rPr>
      </w:pPr>
      <w:r w:rsidRPr="00044F9B">
        <w:rPr>
          <w:rFonts w:cs="Calibri"/>
          <w:b/>
          <w:sz w:val="20"/>
          <w:szCs w:val="20"/>
        </w:rPr>
        <w:t>SVETLO</w:t>
      </w:r>
    </w:p>
    <w:p w:rsidR="0044174E" w:rsidRPr="00044F9B" w:rsidRDefault="0044174E" w:rsidP="00044F9B">
      <w:pPr>
        <w:pStyle w:val="ListParagraph"/>
        <w:rPr>
          <w:rFonts w:cs="Calibri"/>
          <w:sz w:val="20"/>
          <w:szCs w:val="20"/>
        </w:rPr>
      </w:pPr>
      <w:r w:rsidRPr="00044F9B">
        <w:rPr>
          <w:rFonts w:cs="Calibri"/>
          <w:sz w:val="20"/>
          <w:szCs w:val="20"/>
        </w:rPr>
        <w:t>10x1000W - predná rampa, zoomovateľné</w:t>
      </w:r>
    </w:p>
    <w:p w:rsidR="0044174E" w:rsidRPr="00044F9B" w:rsidRDefault="0044174E" w:rsidP="00044F9B">
      <w:pPr>
        <w:pStyle w:val="ListParagraph"/>
        <w:rPr>
          <w:rFonts w:cs="Calibri"/>
          <w:sz w:val="20"/>
          <w:szCs w:val="20"/>
        </w:rPr>
      </w:pPr>
      <w:r w:rsidRPr="00044F9B">
        <w:rPr>
          <w:rFonts w:cs="Calibri"/>
          <w:sz w:val="20"/>
          <w:szCs w:val="20"/>
        </w:rPr>
        <w:t>2x1000W bočné z portálu Ľavá strana, zoomovateľné</w:t>
      </w:r>
    </w:p>
    <w:p w:rsidR="0044174E" w:rsidRPr="00044F9B" w:rsidRDefault="0044174E" w:rsidP="00044F9B">
      <w:pPr>
        <w:pStyle w:val="ListParagraph"/>
        <w:rPr>
          <w:rFonts w:cs="Calibri"/>
          <w:sz w:val="20"/>
          <w:szCs w:val="20"/>
        </w:rPr>
      </w:pPr>
      <w:r w:rsidRPr="00044F9B">
        <w:rPr>
          <w:rFonts w:cs="Calibri"/>
          <w:sz w:val="20"/>
          <w:szCs w:val="20"/>
        </w:rPr>
        <w:t>2x1000W bočné z portálu Pravá strana, zoomovateľné</w:t>
      </w:r>
    </w:p>
    <w:p w:rsidR="0044174E" w:rsidRPr="00044F9B" w:rsidRDefault="0044174E" w:rsidP="00044F9B">
      <w:pPr>
        <w:pStyle w:val="ListParagraph"/>
        <w:rPr>
          <w:rFonts w:cs="Calibri"/>
          <w:b/>
          <w:sz w:val="20"/>
          <w:szCs w:val="20"/>
        </w:rPr>
      </w:pPr>
      <w:r w:rsidRPr="00044F9B">
        <w:rPr>
          <w:rFonts w:cs="Calibri"/>
          <w:sz w:val="20"/>
          <w:szCs w:val="20"/>
        </w:rPr>
        <w:t>2x1000W zadné kontry</w:t>
      </w:r>
    </w:p>
    <w:p w:rsidR="0044174E" w:rsidRPr="00044F9B" w:rsidRDefault="0044174E" w:rsidP="00044F9B">
      <w:pPr>
        <w:pStyle w:val="ListParagraph"/>
        <w:rPr>
          <w:rFonts w:cs="Calibri"/>
          <w:sz w:val="20"/>
          <w:szCs w:val="20"/>
        </w:rPr>
      </w:pPr>
      <w:r w:rsidRPr="00044F9B">
        <w:rPr>
          <w:rFonts w:cs="Calibri"/>
          <w:sz w:val="20"/>
          <w:szCs w:val="20"/>
        </w:rPr>
        <w:t>1x1000W vrchný, na stred javiska</w:t>
      </w:r>
    </w:p>
    <w:p w:rsidR="0044174E" w:rsidRPr="00044F9B" w:rsidRDefault="0044174E" w:rsidP="00044F9B">
      <w:pPr>
        <w:pStyle w:val="ListParagraph"/>
        <w:ind w:right="-715"/>
        <w:rPr>
          <w:rFonts w:cs="Calibri"/>
          <w:sz w:val="20"/>
          <w:szCs w:val="20"/>
        </w:rPr>
      </w:pPr>
      <w:r w:rsidRPr="00044F9B">
        <w:rPr>
          <w:rFonts w:cs="Calibri"/>
          <w:sz w:val="20"/>
          <w:szCs w:val="20"/>
        </w:rPr>
        <w:t xml:space="preserve">Programovateľný svetelný pult na 12 krokov v pamäti - </w:t>
      </w:r>
      <w:r w:rsidRPr="00044F9B">
        <w:rPr>
          <w:rFonts w:cs="Calibri"/>
          <w:b/>
          <w:color w:val="FF0000"/>
          <w:sz w:val="20"/>
          <w:szCs w:val="20"/>
          <w:u w:val="single"/>
        </w:rPr>
        <w:t>v sále</w:t>
      </w:r>
    </w:p>
    <w:p w:rsidR="0044174E" w:rsidRPr="00044F9B" w:rsidRDefault="0044174E" w:rsidP="00044F9B">
      <w:pPr>
        <w:pStyle w:val="ListParagraph"/>
        <w:ind w:right="-715"/>
        <w:rPr>
          <w:rFonts w:cs="Calibri"/>
          <w:sz w:val="20"/>
          <w:szCs w:val="20"/>
        </w:rPr>
      </w:pPr>
      <w:r w:rsidRPr="00044F9B">
        <w:rPr>
          <w:rFonts w:cs="Calibri"/>
          <w:sz w:val="20"/>
          <w:szCs w:val="20"/>
        </w:rPr>
        <w:t xml:space="preserve"> </w:t>
      </w:r>
    </w:p>
    <w:p w:rsidR="0044174E" w:rsidRPr="00044F9B" w:rsidRDefault="0044174E" w:rsidP="00044F9B">
      <w:pPr>
        <w:pStyle w:val="ListParagraph"/>
        <w:numPr>
          <w:ilvl w:val="0"/>
          <w:numId w:val="33"/>
        </w:numPr>
        <w:rPr>
          <w:rFonts w:cs="Calibri"/>
          <w:b/>
          <w:sz w:val="20"/>
          <w:szCs w:val="20"/>
        </w:rPr>
      </w:pPr>
      <w:r w:rsidRPr="00044F9B">
        <w:rPr>
          <w:rFonts w:cs="Calibri"/>
          <w:b/>
          <w:sz w:val="20"/>
          <w:szCs w:val="20"/>
        </w:rPr>
        <w:t>ZVUK</w:t>
      </w:r>
    </w:p>
    <w:p w:rsidR="0044174E" w:rsidRPr="00044F9B" w:rsidRDefault="0044174E" w:rsidP="00044F9B">
      <w:pPr>
        <w:pStyle w:val="ListParagraph"/>
        <w:rPr>
          <w:rFonts w:cs="Calibri"/>
          <w:sz w:val="20"/>
          <w:szCs w:val="20"/>
        </w:rPr>
      </w:pPr>
      <w:r w:rsidRPr="00044F9B">
        <w:rPr>
          <w:rFonts w:cs="Calibri"/>
          <w:sz w:val="20"/>
          <w:szCs w:val="20"/>
        </w:rPr>
        <w:t>Mixpult</w:t>
      </w:r>
    </w:p>
    <w:p w:rsidR="0044174E" w:rsidRPr="00044F9B" w:rsidRDefault="0044174E" w:rsidP="00044F9B">
      <w:pPr>
        <w:pStyle w:val="ListParagraph"/>
        <w:rPr>
          <w:rFonts w:cs="Calibri"/>
          <w:sz w:val="20"/>
          <w:szCs w:val="20"/>
        </w:rPr>
      </w:pPr>
      <w:r w:rsidRPr="00044F9B">
        <w:rPr>
          <w:rFonts w:cs="Calibri"/>
          <w:sz w:val="20"/>
          <w:szCs w:val="20"/>
        </w:rPr>
        <w:t xml:space="preserve">Možnosť pripojiť </w:t>
      </w:r>
      <w:r>
        <w:rPr>
          <w:rFonts w:cs="Calibri"/>
          <w:sz w:val="20"/>
          <w:szCs w:val="20"/>
        </w:rPr>
        <w:t>p</w:t>
      </w:r>
      <w:r w:rsidRPr="00044F9B">
        <w:rPr>
          <w:rFonts w:cs="Calibri"/>
          <w:sz w:val="20"/>
          <w:szCs w:val="20"/>
        </w:rPr>
        <w:t>rehrávač mp3</w:t>
      </w:r>
    </w:p>
    <w:p w:rsidR="0044174E" w:rsidRPr="00044F9B" w:rsidRDefault="0044174E" w:rsidP="00044F9B">
      <w:pPr>
        <w:pStyle w:val="ListParagraph"/>
        <w:rPr>
          <w:rFonts w:cs="Calibri"/>
          <w:sz w:val="20"/>
          <w:szCs w:val="20"/>
        </w:rPr>
      </w:pPr>
      <w:r w:rsidRPr="00044F9B">
        <w:rPr>
          <w:rFonts w:cs="Calibri"/>
          <w:sz w:val="20"/>
          <w:szCs w:val="20"/>
        </w:rPr>
        <w:t>2x repro Ľ+P</w:t>
      </w:r>
    </w:p>
    <w:p w:rsidR="0044174E" w:rsidRPr="00044F9B" w:rsidRDefault="0044174E" w:rsidP="00044F9B">
      <w:pPr>
        <w:pStyle w:val="ListParagraph"/>
        <w:rPr>
          <w:rFonts w:cs="Calibri"/>
          <w:sz w:val="20"/>
          <w:szCs w:val="20"/>
        </w:rPr>
      </w:pPr>
    </w:p>
    <w:p w:rsidR="0044174E" w:rsidRPr="00044F9B" w:rsidRDefault="0044174E" w:rsidP="00044F9B">
      <w:pPr>
        <w:pStyle w:val="ListParagraph"/>
        <w:rPr>
          <w:rFonts w:cs="Calibri"/>
          <w:b/>
          <w:sz w:val="20"/>
          <w:szCs w:val="20"/>
        </w:rPr>
      </w:pPr>
      <w:r w:rsidRPr="00044F9B">
        <w:rPr>
          <w:rFonts w:cs="Calibri"/>
          <w:b/>
          <w:sz w:val="20"/>
          <w:szCs w:val="20"/>
        </w:rPr>
        <w:t>ZVUK a SVETLO: mixpulty pri sebe, zvuk a svetlo ovláda jeden človek.</w:t>
      </w:r>
    </w:p>
    <w:p w:rsidR="0044174E" w:rsidRPr="00044F9B" w:rsidRDefault="0044174E" w:rsidP="00044F9B">
      <w:pPr>
        <w:pStyle w:val="ListParagraph"/>
        <w:rPr>
          <w:rFonts w:cs="Calibri"/>
          <w:sz w:val="20"/>
          <w:szCs w:val="20"/>
        </w:rPr>
      </w:pPr>
    </w:p>
    <w:p w:rsidR="0044174E" w:rsidRPr="00044F9B" w:rsidRDefault="0044174E" w:rsidP="00044F9B">
      <w:pPr>
        <w:pStyle w:val="ListParagraph"/>
        <w:numPr>
          <w:ilvl w:val="0"/>
          <w:numId w:val="33"/>
        </w:numPr>
        <w:rPr>
          <w:rFonts w:cs="Calibri"/>
          <w:b/>
          <w:sz w:val="20"/>
          <w:szCs w:val="20"/>
        </w:rPr>
      </w:pPr>
      <w:r w:rsidRPr="00044F9B">
        <w:rPr>
          <w:rFonts w:cs="Calibri"/>
          <w:b/>
          <w:sz w:val="20"/>
          <w:szCs w:val="20"/>
        </w:rPr>
        <w:t>ŠATNE</w:t>
      </w:r>
    </w:p>
    <w:p w:rsidR="0044174E" w:rsidRPr="00044F9B" w:rsidRDefault="0044174E" w:rsidP="00044F9B">
      <w:pPr>
        <w:pStyle w:val="ListParagraph"/>
        <w:rPr>
          <w:rFonts w:cs="Calibri"/>
          <w:sz w:val="20"/>
          <w:szCs w:val="20"/>
        </w:rPr>
      </w:pPr>
      <w:r w:rsidRPr="00044F9B">
        <w:rPr>
          <w:rFonts w:cs="Calibri"/>
          <w:sz w:val="20"/>
          <w:szCs w:val="20"/>
        </w:rPr>
        <w:t>1x šatňa - 5 herci</w:t>
      </w:r>
    </w:p>
    <w:p w:rsidR="0044174E" w:rsidRPr="00044F9B" w:rsidRDefault="0044174E" w:rsidP="00044F9B">
      <w:pPr>
        <w:pStyle w:val="ListParagraph"/>
        <w:rPr>
          <w:rFonts w:cs="Calibri"/>
          <w:sz w:val="20"/>
          <w:szCs w:val="20"/>
        </w:rPr>
      </w:pPr>
      <w:r w:rsidRPr="00044F9B">
        <w:rPr>
          <w:rFonts w:cs="Calibri"/>
          <w:sz w:val="20"/>
          <w:szCs w:val="20"/>
        </w:rPr>
        <w:t>1x šatňa – 5 herečiek</w:t>
      </w:r>
    </w:p>
    <w:p w:rsidR="0044174E" w:rsidRPr="00044F9B" w:rsidRDefault="0044174E" w:rsidP="00044F9B">
      <w:pPr>
        <w:pStyle w:val="ListParagraph"/>
        <w:rPr>
          <w:rFonts w:cs="Calibri"/>
          <w:sz w:val="20"/>
          <w:szCs w:val="20"/>
        </w:rPr>
      </w:pPr>
      <w:r w:rsidRPr="00044F9B">
        <w:rPr>
          <w:rFonts w:cs="Calibri"/>
          <w:sz w:val="20"/>
          <w:szCs w:val="20"/>
        </w:rPr>
        <w:t>1x šatňa –6 osôb produkcia</w:t>
      </w:r>
    </w:p>
    <w:p w:rsidR="0044174E" w:rsidRPr="00044F9B" w:rsidRDefault="0044174E" w:rsidP="00044F9B">
      <w:pPr>
        <w:pStyle w:val="ListParagraph"/>
        <w:rPr>
          <w:rFonts w:cs="Calibri"/>
          <w:sz w:val="20"/>
          <w:szCs w:val="20"/>
        </w:rPr>
      </w:pPr>
    </w:p>
    <w:p w:rsidR="0044174E" w:rsidRPr="00044F9B" w:rsidRDefault="0044174E" w:rsidP="00044F9B">
      <w:pPr>
        <w:pStyle w:val="ListParagraph"/>
        <w:numPr>
          <w:ilvl w:val="0"/>
          <w:numId w:val="33"/>
        </w:numPr>
        <w:rPr>
          <w:rFonts w:cs="Calibri"/>
          <w:b/>
          <w:sz w:val="20"/>
          <w:szCs w:val="20"/>
        </w:rPr>
      </w:pPr>
      <w:r w:rsidRPr="00044F9B">
        <w:rPr>
          <w:rFonts w:cs="Calibri"/>
          <w:b/>
          <w:sz w:val="20"/>
          <w:szCs w:val="20"/>
        </w:rPr>
        <w:t>PARKOVANIE</w:t>
      </w:r>
    </w:p>
    <w:p w:rsidR="0044174E" w:rsidRPr="00044F9B" w:rsidRDefault="0044174E" w:rsidP="00044F9B">
      <w:pPr>
        <w:pStyle w:val="ListParagraph"/>
        <w:rPr>
          <w:rFonts w:cs="Calibri"/>
          <w:sz w:val="20"/>
          <w:szCs w:val="20"/>
        </w:rPr>
      </w:pPr>
      <w:r w:rsidRPr="00044F9B">
        <w:rPr>
          <w:rFonts w:cs="Calibri"/>
          <w:sz w:val="20"/>
          <w:szCs w:val="20"/>
        </w:rPr>
        <w:t>4x osobné auto</w:t>
      </w:r>
    </w:p>
    <w:p w:rsidR="0044174E" w:rsidRPr="00044F9B" w:rsidRDefault="0044174E" w:rsidP="00044F9B">
      <w:pPr>
        <w:pStyle w:val="ListParagraph"/>
        <w:rPr>
          <w:rFonts w:cs="Calibri"/>
          <w:sz w:val="20"/>
          <w:szCs w:val="20"/>
        </w:rPr>
      </w:pPr>
      <w:r w:rsidRPr="00044F9B">
        <w:rPr>
          <w:rFonts w:cs="Calibri"/>
          <w:sz w:val="20"/>
          <w:szCs w:val="20"/>
        </w:rPr>
        <w:t xml:space="preserve">1x </w:t>
      </w:r>
      <w:r>
        <w:rPr>
          <w:rFonts w:cs="Calibri"/>
          <w:sz w:val="20"/>
          <w:szCs w:val="20"/>
        </w:rPr>
        <w:t>dodávka</w:t>
      </w:r>
    </w:p>
    <w:bookmarkEnd w:id="1"/>
    <w:p w:rsidR="0044174E" w:rsidRPr="00044F9B" w:rsidRDefault="0044174E" w:rsidP="00044F9B">
      <w:pPr>
        <w:jc w:val="center"/>
        <w:rPr>
          <w:rFonts w:ascii="Calibri" w:hAnsi="Calibri" w:cs="Calibri"/>
          <w:color w:val="000000"/>
          <w:sz w:val="20"/>
          <w:szCs w:val="20"/>
        </w:rPr>
      </w:pPr>
    </w:p>
    <w:sectPr w:rsidR="0044174E" w:rsidRPr="00044F9B" w:rsidSect="003E374F">
      <w:headerReference w:type="even" r:id="rId7"/>
      <w:headerReference w:type="default" r:id="rId8"/>
      <w:footerReference w:type="even" r:id="rId9"/>
      <w:footerReference w:type="default" r:id="rId10"/>
      <w:headerReference w:type="first" r:id="rId11"/>
      <w:footerReference w:type="first" r:id="rId12"/>
      <w:pgSz w:w="11906" w:h="16838"/>
      <w:pgMar w:top="568" w:right="720" w:bottom="567"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74E" w:rsidRDefault="0044174E" w:rsidP="0098574A">
      <w:r>
        <w:separator/>
      </w:r>
    </w:p>
  </w:endnote>
  <w:endnote w:type="continuationSeparator" w:id="0">
    <w:p w:rsidR="0044174E" w:rsidRDefault="0044174E" w:rsidP="009857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74E" w:rsidRDefault="004417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74E" w:rsidRDefault="0044174E">
    <w:pPr>
      <w:pStyle w:val="Footer"/>
      <w:jc w:val="center"/>
    </w:pPr>
    <w:fldSimple w:instr="PAGE   \* MERGEFORMAT">
      <w:r w:rsidRPr="009A7CDB">
        <w:rPr>
          <w:noProof/>
          <w:lang w:val="sk-SK"/>
        </w:rPr>
        <w:t>5</w:t>
      </w:r>
    </w:fldSimple>
  </w:p>
  <w:p w:rsidR="0044174E" w:rsidRDefault="0044174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74E" w:rsidRDefault="004417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74E" w:rsidRDefault="0044174E" w:rsidP="0098574A">
      <w:r>
        <w:separator/>
      </w:r>
    </w:p>
  </w:footnote>
  <w:footnote w:type="continuationSeparator" w:id="0">
    <w:p w:rsidR="0044174E" w:rsidRDefault="0044174E" w:rsidP="009857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74E" w:rsidRDefault="004417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74E" w:rsidRDefault="0044174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74E" w:rsidRDefault="004417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248B48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numFmt w:val="bullet"/>
      <w:lvlText w:val="-"/>
      <w:lvlJc w:val="left"/>
      <w:pPr>
        <w:tabs>
          <w:tab w:val="num" w:pos="0"/>
        </w:tabs>
        <w:ind w:left="720" w:hanging="360"/>
      </w:pPr>
      <w:rPr>
        <w:rFonts w:ascii="Arial" w:hAnsi="Arial"/>
        <w:sz w:val="20"/>
      </w:rPr>
    </w:lvl>
  </w:abstractNum>
  <w:abstractNum w:abstractNumId="2">
    <w:nsid w:val="00000002"/>
    <w:multiLevelType w:val="singleLevel"/>
    <w:tmpl w:val="00000002"/>
    <w:name w:val="WW8Num2"/>
    <w:lvl w:ilvl="0">
      <w:start w:val="1"/>
      <w:numFmt w:val="decimal"/>
      <w:lvlText w:val="%1."/>
      <w:lvlJc w:val="left"/>
      <w:pPr>
        <w:tabs>
          <w:tab w:val="num" w:pos="0"/>
        </w:tabs>
        <w:ind w:left="360" w:hanging="360"/>
      </w:pPr>
      <w:rPr>
        <w:rFonts w:ascii="Arial" w:hAnsi="Arial" w:cs="Times New Roman"/>
        <w:sz w:val="20"/>
        <w:szCs w:val="20"/>
      </w:rPr>
    </w:lvl>
  </w:abstractNum>
  <w:abstractNum w:abstractNumId="3">
    <w:nsid w:val="00000003"/>
    <w:multiLevelType w:val="singleLevel"/>
    <w:tmpl w:val="00000003"/>
    <w:name w:val="WW8Num3"/>
    <w:lvl w:ilvl="0">
      <w:start w:val="1"/>
      <w:numFmt w:val="decimal"/>
      <w:lvlText w:val="%1."/>
      <w:lvlJc w:val="left"/>
      <w:pPr>
        <w:tabs>
          <w:tab w:val="num" w:pos="0"/>
        </w:tabs>
        <w:ind w:left="720" w:hanging="360"/>
      </w:pPr>
      <w:rPr>
        <w:rFonts w:ascii="Wingdings" w:hAnsi="Wingdings" w:cs="Wingdings"/>
      </w:rPr>
    </w:lvl>
  </w:abstractNum>
  <w:abstractNum w:abstractNumId="4">
    <w:nsid w:val="00000004"/>
    <w:multiLevelType w:val="singleLevel"/>
    <w:tmpl w:val="00000004"/>
    <w:name w:val="WW8Num4"/>
    <w:lvl w:ilvl="0">
      <w:start w:val="1"/>
      <w:numFmt w:val="bullet"/>
      <w:lvlText w:val=""/>
      <w:lvlJc w:val="left"/>
      <w:pPr>
        <w:tabs>
          <w:tab w:val="num" w:pos="0"/>
        </w:tabs>
        <w:ind w:left="1068" w:hanging="360"/>
      </w:pPr>
      <w:rPr>
        <w:rFonts w:ascii="Wingdings" w:hAnsi="Wingdings"/>
        <w:sz w:val="20"/>
      </w:rPr>
    </w:lvl>
  </w:abstractNum>
  <w:abstractNum w:abstractNumId="5">
    <w:nsid w:val="00000005"/>
    <w:multiLevelType w:val="singleLevel"/>
    <w:tmpl w:val="00000005"/>
    <w:name w:val="WW8Num5"/>
    <w:lvl w:ilvl="0">
      <w:start w:val="1"/>
      <w:numFmt w:val="bullet"/>
      <w:lvlText w:val=""/>
      <w:lvlJc w:val="left"/>
      <w:pPr>
        <w:tabs>
          <w:tab w:val="num" w:pos="0"/>
        </w:tabs>
        <w:ind w:left="1440" w:hanging="360"/>
      </w:pPr>
      <w:rPr>
        <w:rFonts w:ascii="Wingdings" w:hAnsi="Wingdings"/>
        <w:b/>
      </w:rPr>
    </w:lvl>
  </w:abstractNum>
  <w:abstractNum w:abstractNumId="6">
    <w:nsid w:val="00000006"/>
    <w:multiLevelType w:val="singleLevel"/>
    <w:tmpl w:val="00000006"/>
    <w:name w:val="WW8Num6"/>
    <w:lvl w:ilvl="0">
      <w:start w:val="1"/>
      <w:numFmt w:val="bullet"/>
      <w:lvlText w:val=""/>
      <w:lvlJc w:val="left"/>
      <w:pPr>
        <w:tabs>
          <w:tab w:val="num" w:pos="0"/>
        </w:tabs>
        <w:ind w:left="1440" w:hanging="360"/>
      </w:pPr>
      <w:rPr>
        <w:rFonts w:ascii="Wingdings" w:hAnsi="Wingdings"/>
        <w:b/>
        <w:sz w:val="24"/>
      </w:rPr>
    </w:lvl>
  </w:abstractNum>
  <w:abstractNum w:abstractNumId="7">
    <w:nsid w:val="00000007"/>
    <w:multiLevelType w:val="singleLevel"/>
    <w:tmpl w:val="00000007"/>
    <w:name w:val="WW8Num7"/>
    <w:lvl w:ilvl="0">
      <w:start w:val="1"/>
      <w:numFmt w:val="bullet"/>
      <w:lvlText w:val=""/>
      <w:lvlJc w:val="left"/>
      <w:pPr>
        <w:tabs>
          <w:tab w:val="num" w:pos="0"/>
        </w:tabs>
        <w:ind w:left="1428" w:hanging="360"/>
      </w:pPr>
      <w:rPr>
        <w:rFonts w:ascii="Wingdings" w:hAnsi="Wingdings"/>
        <w:b/>
        <w:sz w:val="20"/>
      </w:rPr>
    </w:lvl>
  </w:abstractNum>
  <w:abstractNum w:abstractNumId="8">
    <w:nsid w:val="00000008"/>
    <w:multiLevelType w:val="singleLevel"/>
    <w:tmpl w:val="00000008"/>
    <w:name w:val="WW8Num8"/>
    <w:lvl w:ilvl="0">
      <w:start w:val="1"/>
      <w:numFmt w:val="bullet"/>
      <w:lvlText w:val=""/>
      <w:lvlJc w:val="left"/>
      <w:pPr>
        <w:tabs>
          <w:tab w:val="num" w:pos="0"/>
        </w:tabs>
        <w:ind w:left="1080" w:hanging="360"/>
      </w:pPr>
      <w:rPr>
        <w:rFonts w:ascii="Wingdings" w:hAnsi="Wingdings"/>
        <w:sz w:val="20"/>
      </w:rPr>
    </w:lvl>
  </w:abstractNum>
  <w:abstractNum w:abstractNumId="9">
    <w:nsid w:val="00000009"/>
    <w:multiLevelType w:val="multilevel"/>
    <w:tmpl w:val="00000009"/>
    <w:name w:val="WW8Num9"/>
    <w:lvl w:ilvl="0">
      <w:start w:val="1"/>
      <w:numFmt w:val="decimal"/>
      <w:lvlText w:val="%1."/>
      <w:lvlJc w:val="left"/>
      <w:pPr>
        <w:tabs>
          <w:tab w:val="num" w:pos="0"/>
        </w:tabs>
        <w:ind w:left="720" w:hanging="360"/>
      </w:pPr>
      <w:rPr>
        <w:rFonts w:ascii="Wingdings" w:hAnsi="Wingdings" w:cs="Wingding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0A"/>
    <w:multiLevelType w:val="multilevel"/>
    <w:tmpl w:val="D79E5326"/>
    <w:name w:val="WW8Num10"/>
    <w:lvl w:ilvl="0">
      <w:start w:val="1"/>
      <w:numFmt w:val="lowerLetter"/>
      <w:lvlText w:val="%1)"/>
      <w:lvlJc w:val="left"/>
      <w:pPr>
        <w:tabs>
          <w:tab w:val="num" w:pos="0"/>
        </w:tabs>
        <w:ind w:left="1440" w:hanging="360"/>
      </w:pPr>
      <w:rPr>
        <w:rFonts w:ascii="Trebuchet MS" w:eastAsia="Times New Roman" w:hAnsi="Trebuchet MS" w:cs="Trebuchet MS"/>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11">
    <w:nsid w:val="0000000B"/>
    <w:multiLevelType w:val="singleLevel"/>
    <w:tmpl w:val="0000000B"/>
    <w:name w:val="WW8Num11"/>
    <w:lvl w:ilvl="0">
      <w:start w:val="1"/>
      <w:numFmt w:val="decimal"/>
      <w:lvlText w:val="%1."/>
      <w:lvlJc w:val="left"/>
      <w:pPr>
        <w:tabs>
          <w:tab w:val="num" w:pos="0"/>
        </w:tabs>
        <w:ind w:left="720" w:hanging="360"/>
      </w:pPr>
      <w:rPr>
        <w:rFonts w:ascii="Wingdings" w:hAnsi="Wingdings" w:cs="Wingdings"/>
      </w:rPr>
    </w:lvl>
  </w:abstractNum>
  <w:abstractNum w:abstractNumId="12">
    <w:nsid w:val="0000000C"/>
    <w:multiLevelType w:val="multilevel"/>
    <w:tmpl w:val="0000000C"/>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3">
    <w:nsid w:val="0B1D1174"/>
    <w:multiLevelType w:val="hybridMultilevel"/>
    <w:tmpl w:val="A2F2A312"/>
    <w:lvl w:ilvl="0" w:tplc="041B0005">
      <w:start w:val="1"/>
      <w:numFmt w:val="bullet"/>
      <w:lvlText w:val=""/>
      <w:lvlJc w:val="left"/>
      <w:pPr>
        <w:ind w:left="1080" w:hanging="360"/>
      </w:pPr>
      <w:rPr>
        <w:rFonts w:ascii="Wingdings" w:hAnsi="Wingdings"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4">
    <w:nsid w:val="0EB56742"/>
    <w:multiLevelType w:val="hybridMultilevel"/>
    <w:tmpl w:val="2F16DAC2"/>
    <w:lvl w:ilvl="0" w:tplc="B3DC84C0">
      <w:start w:val="2"/>
      <w:numFmt w:val="bullet"/>
      <w:lvlText w:val="-"/>
      <w:lvlJc w:val="left"/>
      <w:pPr>
        <w:ind w:left="720" w:hanging="360"/>
      </w:pPr>
      <w:rPr>
        <w:rFonts w:ascii="Trebuchet MS" w:eastAsia="Times New Roman" w:hAnsi="Trebuchet M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129D3531"/>
    <w:multiLevelType w:val="hybridMultilevel"/>
    <w:tmpl w:val="4B1AB698"/>
    <w:lvl w:ilvl="0" w:tplc="31E0D69A">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6">
    <w:nsid w:val="1C3A1C1C"/>
    <w:multiLevelType w:val="multilevel"/>
    <w:tmpl w:val="48C29CCA"/>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17">
    <w:nsid w:val="26960ED2"/>
    <w:multiLevelType w:val="hybridMultilevel"/>
    <w:tmpl w:val="83AE469A"/>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26AC595A"/>
    <w:multiLevelType w:val="hybridMultilevel"/>
    <w:tmpl w:val="457614FA"/>
    <w:lvl w:ilvl="0" w:tplc="041B0005">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9">
    <w:nsid w:val="27A0565B"/>
    <w:multiLevelType w:val="hybridMultilevel"/>
    <w:tmpl w:val="CC46502E"/>
    <w:lvl w:ilvl="0" w:tplc="38B618A8">
      <w:start w:val="1"/>
      <w:numFmt w:val="decimal"/>
      <w:lvlText w:val="%1."/>
      <w:lvlJc w:val="left"/>
      <w:pPr>
        <w:tabs>
          <w:tab w:val="num" w:pos="720"/>
        </w:tabs>
        <w:ind w:left="720" w:hanging="360"/>
      </w:pPr>
      <w:rPr>
        <w:rFonts w:ascii="Calibri" w:eastAsia="Times New Roman" w:hAnsi="Calibri" w:cs="Times New Roman"/>
        <w:b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0">
    <w:nsid w:val="28E05280"/>
    <w:multiLevelType w:val="hybridMultilevel"/>
    <w:tmpl w:val="13D2D33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296534E8"/>
    <w:multiLevelType w:val="hybridMultilevel"/>
    <w:tmpl w:val="37AE7FA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2">
    <w:nsid w:val="32F0657E"/>
    <w:multiLevelType w:val="hybridMultilevel"/>
    <w:tmpl w:val="59CE9574"/>
    <w:lvl w:ilvl="0" w:tplc="AA96BBFC">
      <w:numFmt w:val="bullet"/>
      <w:lvlText w:val="-"/>
      <w:lvlJc w:val="left"/>
      <w:pPr>
        <w:ind w:left="1080" w:hanging="360"/>
      </w:pPr>
      <w:rPr>
        <w:rFonts w:ascii="Times New Roman" w:eastAsia="Times New Roman" w:hAnsi="Times New Roman"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3">
    <w:nsid w:val="49004D65"/>
    <w:multiLevelType w:val="hybridMultilevel"/>
    <w:tmpl w:val="B178F036"/>
    <w:lvl w:ilvl="0" w:tplc="041B0005">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4">
    <w:nsid w:val="5EA34C0A"/>
    <w:multiLevelType w:val="hybridMultilevel"/>
    <w:tmpl w:val="B4967C1C"/>
    <w:lvl w:ilvl="0" w:tplc="041B0005">
      <w:start w:val="1"/>
      <w:numFmt w:val="bullet"/>
      <w:lvlText w:val=""/>
      <w:lvlJc w:val="left"/>
      <w:pPr>
        <w:ind w:left="1452" w:hanging="360"/>
      </w:pPr>
      <w:rPr>
        <w:rFonts w:ascii="Wingdings" w:hAnsi="Wingdings" w:hint="default"/>
      </w:rPr>
    </w:lvl>
    <w:lvl w:ilvl="1" w:tplc="041B0003" w:tentative="1">
      <w:start w:val="1"/>
      <w:numFmt w:val="bullet"/>
      <w:lvlText w:val="o"/>
      <w:lvlJc w:val="left"/>
      <w:pPr>
        <w:ind w:left="2172" w:hanging="360"/>
      </w:pPr>
      <w:rPr>
        <w:rFonts w:ascii="Courier New" w:hAnsi="Courier New" w:hint="default"/>
      </w:rPr>
    </w:lvl>
    <w:lvl w:ilvl="2" w:tplc="041B0005" w:tentative="1">
      <w:start w:val="1"/>
      <w:numFmt w:val="bullet"/>
      <w:lvlText w:val=""/>
      <w:lvlJc w:val="left"/>
      <w:pPr>
        <w:ind w:left="2892" w:hanging="360"/>
      </w:pPr>
      <w:rPr>
        <w:rFonts w:ascii="Wingdings" w:hAnsi="Wingdings" w:hint="default"/>
      </w:rPr>
    </w:lvl>
    <w:lvl w:ilvl="3" w:tplc="041B0001" w:tentative="1">
      <w:start w:val="1"/>
      <w:numFmt w:val="bullet"/>
      <w:lvlText w:val=""/>
      <w:lvlJc w:val="left"/>
      <w:pPr>
        <w:ind w:left="3612" w:hanging="360"/>
      </w:pPr>
      <w:rPr>
        <w:rFonts w:ascii="Symbol" w:hAnsi="Symbol" w:hint="default"/>
      </w:rPr>
    </w:lvl>
    <w:lvl w:ilvl="4" w:tplc="041B0003" w:tentative="1">
      <w:start w:val="1"/>
      <w:numFmt w:val="bullet"/>
      <w:lvlText w:val="o"/>
      <w:lvlJc w:val="left"/>
      <w:pPr>
        <w:ind w:left="4332" w:hanging="360"/>
      </w:pPr>
      <w:rPr>
        <w:rFonts w:ascii="Courier New" w:hAnsi="Courier New" w:hint="default"/>
      </w:rPr>
    </w:lvl>
    <w:lvl w:ilvl="5" w:tplc="041B0005" w:tentative="1">
      <w:start w:val="1"/>
      <w:numFmt w:val="bullet"/>
      <w:lvlText w:val=""/>
      <w:lvlJc w:val="left"/>
      <w:pPr>
        <w:ind w:left="5052" w:hanging="360"/>
      </w:pPr>
      <w:rPr>
        <w:rFonts w:ascii="Wingdings" w:hAnsi="Wingdings" w:hint="default"/>
      </w:rPr>
    </w:lvl>
    <w:lvl w:ilvl="6" w:tplc="041B0001" w:tentative="1">
      <w:start w:val="1"/>
      <w:numFmt w:val="bullet"/>
      <w:lvlText w:val=""/>
      <w:lvlJc w:val="left"/>
      <w:pPr>
        <w:ind w:left="5772" w:hanging="360"/>
      </w:pPr>
      <w:rPr>
        <w:rFonts w:ascii="Symbol" w:hAnsi="Symbol" w:hint="default"/>
      </w:rPr>
    </w:lvl>
    <w:lvl w:ilvl="7" w:tplc="041B0003" w:tentative="1">
      <w:start w:val="1"/>
      <w:numFmt w:val="bullet"/>
      <w:lvlText w:val="o"/>
      <w:lvlJc w:val="left"/>
      <w:pPr>
        <w:ind w:left="6492" w:hanging="360"/>
      </w:pPr>
      <w:rPr>
        <w:rFonts w:ascii="Courier New" w:hAnsi="Courier New" w:hint="default"/>
      </w:rPr>
    </w:lvl>
    <w:lvl w:ilvl="8" w:tplc="041B0005" w:tentative="1">
      <w:start w:val="1"/>
      <w:numFmt w:val="bullet"/>
      <w:lvlText w:val=""/>
      <w:lvlJc w:val="left"/>
      <w:pPr>
        <w:ind w:left="7212" w:hanging="360"/>
      </w:pPr>
      <w:rPr>
        <w:rFonts w:ascii="Wingdings" w:hAnsi="Wingdings" w:hint="default"/>
      </w:rPr>
    </w:lvl>
  </w:abstractNum>
  <w:abstractNum w:abstractNumId="25">
    <w:nsid w:val="64BF304D"/>
    <w:multiLevelType w:val="hybridMultilevel"/>
    <w:tmpl w:val="1CF0A7AC"/>
    <w:lvl w:ilvl="0" w:tplc="041B0005">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6">
    <w:nsid w:val="77AA764D"/>
    <w:multiLevelType w:val="hybridMultilevel"/>
    <w:tmpl w:val="684A372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26"/>
  </w:num>
  <w:num w:numId="14">
    <w:abstractNumId w:val="20"/>
  </w:num>
  <w:num w:numId="15">
    <w:abstractNumId w:val="18"/>
  </w:num>
  <w:num w:numId="16">
    <w:abstractNumId w:val="24"/>
  </w:num>
  <w:num w:numId="17">
    <w:abstractNumId w:val="25"/>
  </w:num>
  <w:num w:numId="18">
    <w:abstractNumId w:val="23"/>
  </w:num>
  <w:num w:numId="19">
    <w:abstractNumId w:val="15"/>
  </w:num>
  <w:num w:numId="20">
    <w:abstractNumId w:val="13"/>
  </w:num>
  <w:num w:numId="21">
    <w:abstractNumId w:val="0"/>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8"/>
    <w:lvlOverride w:ilvl="0">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6"/>
  </w:num>
  <w:num w:numId="28">
    <w:abstractNumId w:val="5"/>
  </w:num>
  <w:num w:numId="29">
    <w:abstractNumId w:val="14"/>
  </w:num>
  <w:num w:numId="30">
    <w:abstractNumId w:val="22"/>
  </w:num>
  <w:num w:numId="31">
    <w:abstractNumId w:val="19"/>
  </w:num>
  <w:num w:numId="32">
    <w:abstractNumId w:val="17"/>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0F5C"/>
    <w:rsid w:val="000048ED"/>
    <w:rsid w:val="00021CD3"/>
    <w:rsid w:val="00044F9B"/>
    <w:rsid w:val="0006519D"/>
    <w:rsid w:val="00086257"/>
    <w:rsid w:val="000A1106"/>
    <w:rsid w:val="000A5812"/>
    <w:rsid w:val="000D3B84"/>
    <w:rsid w:val="001008AD"/>
    <w:rsid w:val="00111F87"/>
    <w:rsid w:val="001271C9"/>
    <w:rsid w:val="00145116"/>
    <w:rsid w:val="001721A6"/>
    <w:rsid w:val="0017545C"/>
    <w:rsid w:val="00195CB3"/>
    <w:rsid w:val="001D0135"/>
    <w:rsid w:val="001E65DC"/>
    <w:rsid w:val="00234806"/>
    <w:rsid w:val="002436C7"/>
    <w:rsid w:val="002608AB"/>
    <w:rsid w:val="00291339"/>
    <w:rsid w:val="002B3DDA"/>
    <w:rsid w:val="002F65EA"/>
    <w:rsid w:val="003170C3"/>
    <w:rsid w:val="00347477"/>
    <w:rsid w:val="0036345F"/>
    <w:rsid w:val="00366064"/>
    <w:rsid w:val="003B6099"/>
    <w:rsid w:val="003C111A"/>
    <w:rsid w:val="003E374F"/>
    <w:rsid w:val="0040438C"/>
    <w:rsid w:val="00427542"/>
    <w:rsid w:val="0044174E"/>
    <w:rsid w:val="00442160"/>
    <w:rsid w:val="0046601E"/>
    <w:rsid w:val="004B27D7"/>
    <w:rsid w:val="004E03A1"/>
    <w:rsid w:val="004E493E"/>
    <w:rsid w:val="004E4D80"/>
    <w:rsid w:val="00513238"/>
    <w:rsid w:val="00517256"/>
    <w:rsid w:val="00523536"/>
    <w:rsid w:val="0052522F"/>
    <w:rsid w:val="00526485"/>
    <w:rsid w:val="00540EA2"/>
    <w:rsid w:val="00562755"/>
    <w:rsid w:val="005766ED"/>
    <w:rsid w:val="005D198D"/>
    <w:rsid w:val="005D2535"/>
    <w:rsid w:val="005E2CA5"/>
    <w:rsid w:val="005F3D3E"/>
    <w:rsid w:val="00600F5C"/>
    <w:rsid w:val="00626B22"/>
    <w:rsid w:val="00667F26"/>
    <w:rsid w:val="006747E6"/>
    <w:rsid w:val="00685E27"/>
    <w:rsid w:val="006D501E"/>
    <w:rsid w:val="006F0BBF"/>
    <w:rsid w:val="0075363A"/>
    <w:rsid w:val="00770AF3"/>
    <w:rsid w:val="00793AA9"/>
    <w:rsid w:val="007C2E23"/>
    <w:rsid w:val="007E0AEB"/>
    <w:rsid w:val="007E12AD"/>
    <w:rsid w:val="007E1A18"/>
    <w:rsid w:val="007E20E9"/>
    <w:rsid w:val="007E2311"/>
    <w:rsid w:val="007F23AE"/>
    <w:rsid w:val="00815239"/>
    <w:rsid w:val="00833BB3"/>
    <w:rsid w:val="00842C32"/>
    <w:rsid w:val="00845FFB"/>
    <w:rsid w:val="00857F0E"/>
    <w:rsid w:val="00884CA8"/>
    <w:rsid w:val="008A3847"/>
    <w:rsid w:val="008E0990"/>
    <w:rsid w:val="008F22E6"/>
    <w:rsid w:val="00914D25"/>
    <w:rsid w:val="00942153"/>
    <w:rsid w:val="0098574A"/>
    <w:rsid w:val="00985D83"/>
    <w:rsid w:val="009A0A1B"/>
    <w:rsid w:val="009A2A29"/>
    <w:rsid w:val="009A4F9A"/>
    <w:rsid w:val="009A792E"/>
    <w:rsid w:val="009A7CDB"/>
    <w:rsid w:val="009D29EB"/>
    <w:rsid w:val="00A05960"/>
    <w:rsid w:val="00A1593F"/>
    <w:rsid w:val="00A74748"/>
    <w:rsid w:val="00A872C9"/>
    <w:rsid w:val="00A90B58"/>
    <w:rsid w:val="00AD6BB5"/>
    <w:rsid w:val="00AE7F54"/>
    <w:rsid w:val="00B12CF5"/>
    <w:rsid w:val="00B151C1"/>
    <w:rsid w:val="00B20DA4"/>
    <w:rsid w:val="00B278FB"/>
    <w:rsid w:val="00B45F7E"/>
    <w:rsid w:val="00B47CA5"/>
    <w:rsid w:val="00B63DCB"/>
    <w:rsid w:val="00B8658B"/>
    <w:rsid w:val="00B91C60"/>
    <w:rsid w:val="00BB3AC1"/>
    <w:rsid w:val="00BB5B07"/>
    <w:rsid w:val="00BF33DA"/>
    <w:rsid w:val="00C04694"/>
    <w:rsid w:val="00C04A83"/>
    <w:rsid w:val="00C42577"/>
    <w:rsid w:val="00C96CB0"/>
    <w:rsid w:val="00CA5094"/>
    <w:rsid w:val="00CA7AAF"/>
    <w:rsid w:val="00CB0EC3"/>
    <w:rsid w:val="00CC2285"/>
    <w:rsid w:val="00CD6EC0"/>
    <w:rsid w:val="00D33B2A"/>
    <w:rsid w:val="00D54ED1"/>
    <w:rsid w:val="00D94403"/>
    <w:rsid w:val="00DA627D"/>
    <w:rsid w:val="00DB57FE"/>
    <w:rsid w:val="00DB775C"/>
    <w:rsid w:val="00DD6FE2"/>
    <w:rsid w:val="00E07E0A"/>
    <w:rsid w:val="00E13D0C"/>
    <w:rsid w:val="00EA4B09"/>
    <w:rsid w:val="00EB1075"/>
    <w:rsid w:val="00ED6A44"/>
    <w:rsid w:val="00F00EB6"/>
    <w:rsid w:val="00F854F6"/>
    <w:rsid w:val="00FE35E5"/>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CA5"/>
    <w:pPr>
      <w:suppressAutoHyphens/>
    </w:pPr>
    <w:rPr>
      <w:sz w:val="24"/>
      <w:szCs w:val="24"/>
      <w:lang w:val="en-US"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sid w:val="00B47CA5"/>
    <w:rPr>
      <w:rFonts w:ascii="Symbol" w:hAnsi="Symbol"/>
      <w:sz w:val="20"/>
      <w:lang w:val="sk-SK"/>
    </w:rPr>
  </w:style>
  <w:style w:type="character" w:customStyle="1" w:styleId="WW8Num2z0">
    <w:name w:val="WW8Num2z0"/>
    <w:uiPriority w:val="99"/>
    <w:rsid w:val="00B47CA5"/>
    <w:rPr>
      <w:rFonts w:ascii="Arial" w:hAnsi="Arial"/>
      <w:sz w:val="20"/>
      <w:lang w:val="sk-SK"/>
    </w:rPr>
  </w:style>
  <w:style w:type="character" w:customStyle="1" w:styleId="WW8Num3z0">
    <w:name w:val="WW8Num3z0"/>
    <w:uiPriority w:val="99"/>
    <w:rsid w:val="00B47CA5"/>
    <w:rPr>
      <w:rFonts w:ascii="Wingdings" w:hAnsi="Wingdings"/>
    </w:rPr>
  </w:style>
  <w:style w:type="character" w:customStyle="1" w:styleId="WW8Num4z0">
    <w:name w:val="WW8Num4z0"/>
    <w:uiPriority w:val="99"/>
    <w:rsid w:val="00B47CA5"/>
    <w:rPr>
      <w:rFonts w:ascii="Times New Roman" w:hAnsi="Times New Roman"/>
      <w:sz w:val="20"/>
      <w:lang w:val="sk-SK"/>
    </w:rPr>
  </w:style>
  <w:style w:type="character" w:customStyle="1" w:styleId="WW8Num5z0">
    <w:name w:val="WW8Num5z0"/>
    <w:uiPriority w:val="99"/>
    <w:rsid w:val="00B47CA5"/>
    <w:rPr>
      <w:rFonts w:ascii="Wingdings" w:hAnsi="Wingdings"/>
      <w:b/>
    </w:rPr>
  </w:style>
  <w:style w:type="character" w:customStyle="1" w:styleId="WW8Num6z0">
    <w:name w:val="WW8Num6z0"/>
    <w:uiPriority w:val="99"/>
    <w:rsid w:val="00B47CA5"/>
    <w:rPr>
      <w:rFonts w:ascii="Trebuchet MS" w:hAnsi="Trebuchet MS"/>
      <w:b/>
      <w:sz w:val="24"/>
      <w:lang w:val="sk-SK"/>
    </w:rPr>
  </w:style>
  <w:style w:type="character" w:customStyle="1" w:styleId="WW8Num7z0">
    <w:name w:val="WW8Num7z0"/>
    <w:uiPriority w:val="99"/>
    <w:rsid w:val="00B47CA5"/>
    <w:rPr>
      <w:rFonts w:ascii="Trebuchet MS" w:hAnsi="Trebuchet MS"/>
      <w:b/>
      <w:sz w:val="20"/>
      <w:lang w:val="sk-SK"/>
    </w:rPr>
  </w:style>
  <w:style w:type="character" w:customStyle="1" w:styleId="WW8Num8z0">
    <w:name w:val="WW8Num8z0"/>
    <w:uiPriority w:val="99"/>
    <w:rsid w:val="00B47CA5"/>
    <w:rPr>
      <w:rFonts w:ascii="Times New Roman" w:hAnsi="Times New Roman"/>
      <w:sz w:val="20"/>
      <w:lang w:val="sk-SK"/>
    </w:rPr>
  </w:style>
  <w:style w:type="character" w:customStyle="1" w:styleId="WW8Num9z0">
    <w:name w:val="WW8Num9z0"/>
    <w:uiPriority w:val="99"/>
    <w:rsid w:val="00B47CA5"/>
    <w:rPr>
      <w:rFonts w:ascii="Wingdings" w:hAnsi="Wingdings"/>
    </w:rPr>
  </w:style>
  <w:style w:type="character" w:customStyle="1" w:styleId="WW8Num11z0">
    <w:name w:val="WW8Num11z0"/>
    <w:uiPriority w:val="99"/>
    <w:rsid w:val="00B47CA5"/>
    <w:rPr>
      <w:rFonts w:ascii="Wingdings" w:hAnsi="Wingdings"/>
    </w:rPr>
  </w:style>
  <w:style w:type="character" w:customStyle="1" w:styleId="WW8Num10zfalse">
    <w:name w:val="WW8Num10zfalse"/>
    <w:uiPriority w:val="99"/>
    <w:rsid w:val="00B47CA5"/>
    <w:rPr>
      <w:rFonts w:ascii="Trebuchet MS" w:hAnsi="Trebuchet MS"/>
      <w:sz w:val="20"/>
      <w:lang w:val="sk-SK"/>
    </w:rPr>
  </w:style>
  <w:style w:type="character" w:customStyle="1" w:styleId="WW8Num10ztrue">
    <w:name w:val="WW8Num10ztrue"/>
    <w:uiPriority w:val="99"/>
    <w:rsid w:val="00B47CA5"/>
  </w:style>
  <w:style w:type="character" w:customStyle="1" w:styleId="WW-WW8Num10ztrue">
    <w:name w:val="WW-WW8Num10ztrue"/>
    <w:uiPriority w:val="99"/>
    <w:rsid w:val="00B47CA5"/>
  </w:style>
  <w:style w:type="character" w:customStyle="1" w:styleId="WW-WW8Num10ztrue1">
    <w:name w:val="WW-WW8Num10ztrue1"/>
    <w:uiPriority w:val="99"/>
    <w:rsid w:val="00B47CA5"/>
  </w:style>
  <w:style w:type="character" w:customStyle="1" w:styleId="WW-WW8Num10ztrue12">
    <w:name w:val="WW-WW8Num10ztrue12"/>
    <w:uiPriority w:val="99"/>
    <w:rsid w:val="00B47CA5"/>
  </w:style>
  <w:style w:type="character" w:customStyle="1" w:styleId="WW-WW8Num10ztrue123">
    <w:name w:val="WW-WW8Num10ztrue123"/>
    <w:uiPriority w:val="99"/>
    <w:rsid w:val="00B47CA5"/>
  </w:style>
  <w:style w:type="character" w:customStyle="1" w:styleId="WW-WW8Num10ztrue1234">
    <w:name w:val="WW-WW8Num10ztrue1234"/>
    <w:uiPriority w:val="99"/>
    <w:rsid w:val="00B47CA5"/>
  </w:style>
  <w:style w:type="character" w:customStyle="1" w:styleId="WW-WW8Num10ztrue12345">
    <w:name w:val="WW-WW8Num10ztrue12345"/>
    <w:uiPriority w:val="99"/>
    <w:rsid w:val="00B47CA5"/>
  </w:style>
  <w:style w:type="character" w:customStyle="1" w:styleId="WW-WW8Num10ztrue123456">
    <w:name w:val="WW-WW8Num10ztrue123456"/>
    <w:uiPriority w:val="99"/>
    <w:rsid w:val="00B47CA5"/>
  </w:style>
  <w:style w:type="character" w:customStyle="1" w:styleId="WW8Num11zfalse">
    <w:name w:val="WW8Num11zfalse"/>
    <w:uiPriority w:val="99"/>
    <w:rsid w:val="00B47CA5"/>
  </w:style>
  <w:style w:type="character" w:customStyle="1" w:styleId="WW8Num11ztrue">
    <w:name w:val="WW8Num11ztrue"/>
    <w:uiPriority w:val="99"/>
    <w:rsid w:val="00B47CA5"/>
  </w:style>
  <w:style w:type="character" w:customStyle="1" w:styleId="WW-WW8Num11ztrue">
    <w:name w:val="WW-WW8Num11ztrue"/>
    <w:uiPriority w:val="99"/>
    <w:rsid w:val="00B47CA5"/>
  </w:style>
  <w:style w:type="character" w:customStyle="1" w:styleId="WW-WW8Num11ztrue1">
    <w:name w:val="WW-WW8Num11ztrue1"/>
    <w:uiPriority w:val="99"/>
    <w:rsid w:val="00B47CA5"/>
  </w:style>
  <w:style w:type="character" w:customStyle="1" w:styleId="WW-WW8Num11ztrue12">
    <w:name w:val="WW-WW8Num11ztrue12"/>
    <w:uiPriority w:val="99"/>
    <w:rsid w:val="00B47CA5"/>
  </w:style>
  <w:style w:type="character" w:customStyle="1" w:styleId="WW-WW8Num11ztrue123">
    <w:name w:val="WW-WW8Num11ztrue123"/>
    <w:uiPriority w:val="99"/>
    <w:rsid w:val="00B47CA5"/>
  </w:style>
  <w:style w:type="character" w:customStyle="1" w:styleId="WW-WW8Num11ztrue1234">
    <w:name w:val="WW-WW8Num11ztrue1234"/>
    <w:uiPriority w:val="99"/>
    <w:rsid w:val="00B47CA5"/>
  </w:style>
  <w:style w:type="character" w:customStyle="1" w:styleId="WW-WW8Num11ztrue12345">
    <w:name w:val="WW-WW8Num11ztrue12345"/>
    <w:uiPriority w:val="99"/>
    <w:rsid w:val="00B47CA5"/>
  </w:style>
  <w:style w:type="character" w:customStyle="1" w:styleId="WW-WW8Num11ztrue123456">
    <w:name w:val="WW-WW8Num11ztrue123456"/>
    <w:uiPriority w:val="99"/>
    <w:rsid w:val="00B47CA5"/>
  </w:style>
  <w:style w:type="character" w:customStyle="1" w:styleId="WW8Num12zfalse">
    <w:name w:val="WW8Num12zfalse"/>
    <w:uiPriority w:val="99"/>
    <w:rsid w:val="00B47CA5"/>
  </w:style>
  <w:style w:type="character" w:customStyle="1" w:styleId="WW8Num12ztrue">
    <w:name w:val="WW8Num12ztrue"/>
    <w:uiPriority w:val="99"/>
    <w:rsid w:val="00B47CA5"/>
  </w:style>
  <w:style w:type="character" w:customStyle="1" w:styleId="WW-WW8Num12ztrue">
    <w:name w:val="WW-WW8Num12ztrue"/>
    <w:uiPriority w:val="99"/>
    <w:rsid w:val="00B47CA5"/>
  </w:style>
  <w:style w:type="character" w:customStyle="1" w:styleId="WW-WW8Num12ztrue1">
    <w:name w:val="WW-WW8Num12ztrue1"/>
    <w:uiPriority w:val="99"/>
    <w:rsid w:val="00B47CA5"/>
  </w:style>
  <w:style w:type="character" w:customStyle="1" w:styleId="WW-WW8Num12ztrue12">
    <w:name w:val="WW-WW8Num12ztrue12"/>
    <w:uiPriority w:val="99"/>
    <w:rsid w:val="00B47CA5"/>
  </w:style>
  <w:style w:type="character" w:customStyle="1" w:styleId="WW-WW8Num12ztrue123">
    <w:name w:val="WW-WW8Num12ztrue123"/>
    <w:uiPriority w:val="99"/>
    <w:rsid w:val="00B47CA5"/>
  </w:style>
  <w:style w:type="character" w:customStyle="1" w:styleId="WW-WW8Num12ztrue1234">
    <w:name w:val="WW-WW8Num12ztrue1234"/>
    <w:uiPriority w:val="99"/>
    <w:rsid w:val="00B47CA5"/>
  </w:style>
  <w:style w:type="character" w:customStyle="1" w:styleId="WW-WW8Num12ztrue12345">
    <w:name w:val="WW-WW8Num12ztrue12345"/>
    <w:uiPriority w:val="99"/>
    <w:rsid w:val="00B47CA5"/>
  </w:style>
  <w:style w:type="character" w:customStyle="1" w:styleId="WW-WW8Num12ztrue123456">
    <w:name w:val="WW-WW8Num12ztrue123456"/>
    <w:uiPriority w:val="99"/>
    <w:rsid w:val="00B47CA5"/>
  </w:style>
  <w:style w:type="character" w:customStyle="1" w:styleId="WW8Num13zfalse">
    <w:name w:val="WW8Num13zfalse"/>
    <w:uiPriority w:val="99"/>
    <w:rsid w:val="00B47CA5"/>
    <w:rPr>
      <w:rFonts w:ascii="Trebuchet MS" w:hAnsi="Trebuchet MS"/>
      <w:sz w:val="20"/>
      <w:lang w:val="sk-SK"/>
    </w:rPr>
  </w:style>
  <w:style w:type="character" w:customStyle="1" w:styleId="WW8Num13ztrue">
    <w:name w:val="WW8Num13ztrue"/>
    <w:uiPriority w:val="99"/>
    <w:rsid w:val="00B47CA5"/>
  </w:style>
  <w:style w:type="character" w:customStyle="1" w:styleId="WW-WW8Num13ztrue">
    <w:name w:val="WW-WW8Num13ztrue"/>
    <w:uiPriority w:val="99"/>
    <w:rsid w:val="00B47CA5"/>
  </w:style>
  <w:style w:type="character" w:customStyle="1" w:styleId="WW-WW8Num13ztrue1">
    <w:name w:val="WW-WW8Num13ztrue1"/>
    <w:uiPriority w:val="99"/>
    <w:rsid w:val="00B47CA5"/>
  </w:style>
  <w:style w:type="character" w:customStyle="1" w:styleId="WW-WW8Num13ztrue12">
    <w:name w:val="WW-WW8Num13ztrue12"/>
    <w:uiPriority w:val="99"/>
    <w:rsid w:val="00B47CA5"/>
  </w:style>
  <w:style w:type="character" w:customStyle="1" w:styleId="WW-WW8Num13ztrue123">
    <w:name w:val="WW-WW8Num13ztrue123"/>
    <w:uiPriority w:val="99"/>
    <w:rsid w:val="00B47CA5"/>
  </w:style>
  <w:style w:type="character" w:customStyle="1" w:styleId="WW-WW8Num13ztrue1234">
    <w:name w:val="WW-WW8Num13ztrue1234"/>
    <w:uiPriority w:val="99"/>
    <w:rsid w:val="00B47CA5"/>
  </w:style>
  <w:style w:type="character" w:customStyle="1" w:styleId="WW-WW8Num13ztrue12345">
    <w:name w:val="WW-WW8Num13ztrue12345"/>
    <w:uiPriority w:val="99"/>
    <w:rsid w:val="00B47CA5"/>
  </w:style>
  <w:style w:type="character" w:customStyle="1" w:styleId="WW-WW8Num13ztrue123456">
    <w:name w:val="WW-WW8Num13ztrue123456"/>
    <w:uiPriority w:val="99"/>
    <w:rsid w:val="00B47CA5"/>
  </w:style>
  <w:style w:type="character" w:customStyle="1" w:styleId="Predvolenpsmoodseku5">
    <w:name w:val="Predvolené písmo odseku5"/>
    <w:uiPriority w:val="99"/>
    <w:rsid w:val="00B47CA5"/>
  </w:style>
  <w:style w:type="character" w:customStyle="1" w:styleId="WW8Num10z0">
    <w:name w:val="WW8Num10z0"/>
    <w:uiPriority w:val="99"/>
    <w:rsid w:val="00B47CA5"/>
    <w:rPr>
      <w:rFonts w:ascii="Wingdings" w:hAnsi="Wingdings"/>
    </w:rPr>
  </w:style>
  <w:style w:type="character" w:customStyle="1" w:styleId="WW-WW8Num10ztrue1234567">
    <w:name w:val="WW-WW8Num10ztrue1234567"/>
    <w:uiPriority w:val="99"/>
    <w:rsid w:val="00B47CA5"/>
  </w:style>
  <w:style w:type="character" w:customStyle="1" w:styleId="WW-WW8Num10ztrue11">
    <w:name w:val="WW-WW8Num10ztrue11"/>
    <w:uiPriority w:val="99"/>
    <w:rsid w:val="00B47CA5"/>
  </w:style>
  <w:style w:type="character" w:customStyle="1" w:styleId="WW-WW8Num10ztrue121">
    <w:name w:val="WW-WW8Num10ztrue121"/>
    <w:uiPriority w:val="99"/>
    <w:rsid w:val="00B47CA5"/>
  </w:style>
  <w:style w:type="character" w:customStyle="1" w:styleId="WW-WW8Num10ztrue1231">
    <w:name w:val="WW-WW8Num10ztrue1231"/>
    <w:uiPriority w:val="99"/>
    <w:rsid w:val="00B47CA5"/>
  </w:style>
  <w:style w:type="character" w:customStyle="1" w:styleId="WW-WW8Num10ztrue12341">
    <w:name w:val="WW-WW8Num10ztrue12341"/>
    <w:uiPriority w:val="99"/>
    <w:rsid w:val="00B47CA5"/>
  </w:style>
  <w:style w:type="character" w:customStyle="1" w:styleId="WW-WW8Num10ztrue123451">
    <w:name w:val="WW-WW8Num10ztrue123451"/>
    <w:uiPriority w:val="99"/>
    <w:rsid w:val="00B47CA5"/>
  </w:style>
  <w:style w:type="character" w:customStyle="1" w:styleId="WW-WW8Num10ztrue1234561">
    <w:name w:val="WW-WW8Num10ztrue1234561"/>
    <w:uiPriority w:val="99"/>
    <w:rsid w:val="00B47CA5"/>
  </w:style>
  <w:style w:type="character" w:customStyle="1" w:styleId="WW-WW8Num11ztrue1234567">
    <w:name w:val="WW-WW8Num11ztrue1234567"/>
    <w:uiPriority w:val="99"/>
    <w:rsid w:val="00B47CA5"/>
  </w:style>
  <w:style w:type="character" w:customStyle="1" w:styleId="WW-WW8Num11ztrue11">
    <w:name w:val="WW-WW8Num11ztrue11"/>
    <w:uiPriority w:val="99"/>
    <w:rsid w:val="00B47CA5"/>
  </w:style>
  <w:style w:type="character" w:customStyle="1" w:styleId="WW-WW8Num11ztrue121">
    <w:name w:val="WW-WW8Num11ztrue121"/>
    <w:uiPriority w:val="99"/>
    <w:rsid w:val="00B47CA5"/>
  </w:style>
  <w:style w:type="character" w:customStyle="1" w:styleId="WW-WW8Num11ztrue1231">
    <w:name w:val="WW-WW8Num11ztrue1231"/>
    <w:uiPriority w:val="99"/>
    <w:rsid w:val="00B47CA5"/>
  </w:style>
  <w:style w:type="character" w:customStyle="1" w:styleId="WW-WW8Num11ztrue12341">
    <w:name w:val="WW-WW8Num11ztrue12341"/>
    <w:uiPriority w:val="99"/>
    <w:rsid w:val="00B47CA5"/>
  </w:style>
  <w:style w:type="character" w:customStyle="1" w:styleId="WW-WW8Num11ztrue123451">
    <w:name w:val="WW-WW8Num11ztrue123451"/>
    <w:uiPriority w:val="99"/>
    <w:rsid w:val="00B47CA5"/>
  </w:style>
  <w:style w:type="character" w:customStyle="1" w:styleId="WW-WW8Num11ztrue1234561">
    <w:name w:val="WW-WW8Num11ztrue1234561"/>
    <w:uiPriority w:val="99"/>
    <w:rsid w:val="00B47CA5"/>
  </w:style>
  <w:style w:type="character" w:customStyle="1" w:styleId="WW-WW8Num12ztrue1234567">
    <w:name w:val="WW-WW8Num12ztrue1234567"/>
    <w:uiPriority w:val="99"/>
    <w:rsid w:val="00B47CA5"/>
  </w:style>
  <w:style w:type="character" w:customStyle="1" w:styleId="WW-WW8Num12ztrue11">
    <w:name w:val="WW-WW8Num12ztrue11"/>
    <w:uiPriority w:val="99"/>
    <w:rsid w:val="00B47CA5"/>
  </w:style>
  <w:style w:type="character" w:customStyle="1" w:styleId="WW-WW8Num12ztrue121">
    <w:name w:val="WW-WW8Num12ztrue121"/>
    <w:uiPriority w:val="99"/>
    <w:rsid w:val="00B47CA5"/>
  </w:style>
  <w:style w:type="character" w:customStyle="1" w:styleId="WW-WW8Num12ztrue1231">
    <w:name w:val="WW-WW8Num12ztrue1231"/>
    <w:uiPriority w:val="99"/>
    <w:rsid w:val="00B47CA5"/>
  </w:style>
  <w:style w:type="character" w:customStyle="1" w:styleId="WW-WW8Num12ztrue12341">
    <w:name w:val="WW-WW8Num12ztrue12341"/>
    <w:uiPriority w:val="99"/>
    <w:rsid w:val="00B47CA5"/>
  </w:style>
  <w:style w:type="character" w:customStyle="1" w:styleId="WW-WW8Num12ztrue123451">
    <w:name w:val="WW-WW8Num12ztrue123451"/>
    <w:uiPriority w:val="99"/>
    <w:rsid w:val="00B47CA5"/>
  </w:style>
  <w:style w:type="character" w:customStyle="1" w:styleId="WW-WW8Num12ztrue1234561">
    <w:name w:val="WW-WW8Num12ztrue1234561"/>
    <w:uiPriority w:val="99"/>
    <w:rsid w:val="00B47CA5"/>
  </w:style>
  <w:style w:type="character" w:customStyle="1" w:styleId="WW8Num2zfalse">
    <w:name w:val="WW8Num2zfalse"/>
    <w:uiPriority w:val="99"/>
    <w:rsid w:val="00B47CA5"/>
  </w:style>
  <w:style w:type="character" w:customStyle="1" w:styleId="WW-WW8Num12ztrue12345671">
    <w:name w:val="WW-WW8Num12ztrue12345671"/>
    <w:uiPriority w:val="99"/>
    <w:rsid w:val="00B47CA5"/>
  </w:style>
  <w:style w:type="character" w:customStyle="1" w:styleId="WW-WW8Num12ztrue111">
    <w:name w:val="WW-WW8Num12ztrue111"/>
    <w:uiPriority w:val="99"/>
    <w:rsid w:val="00B47CA5"/>
  </w:style>
  <w:style w:type="character" w:customStyle="1" w:styleId="WW-WW8Num12ztrue1211">
    <w:name w:val="WW-WW8Num12ztrue1211"/>
    <w:uiPriority w:val="99"/>
    <w:rsid w:val="00B47CA5"/>
  </w:style>
  <w:style w:type="character" w:customStyle="1" w:styleId="WW-WW8Num12ztrue12311">
    <w:name w:val="WW-WW8Num12ztrue12311"/>
    <w:uiPriority w:val="99"/>
    <w:rsid w:val="00B47CA5"/>
  </w:style>
  <w:style w:type="character" w:customStyle="1" w:styleId="WW-WW8Num12ztrue123411">
    <w:name w:val="WW-WW8Num12ztrue123411"/>
    <w:uiPriority w:val="99"/>
    <w:rsid w:val="00B47CA5"/>
  </w:style>
  <w:style w:type="character" w:customStyle="1" w:styleId="WW-WW8Num12ztrue1234511">
    <w:name w:val="WW-WW8Num12ztrue1234511"/>
    <w:uiPriority w:val="99"/>
    <w:rsid w:val="00B47CA5"/>
  </w:style>
  <w:style w:type="character" w:customStyle="1" w:styleId="WW-WW8Num12ztrue12345611">
    <w:name w:val="WW-WW8Num12ztrue12345611"/>
    <w:uiPriority w:val="99"/>
    <w:rsid w:val="00B47CA5"/>
  </w:style>
  <w:style w:type="character" w:customStyle="1" w:styleId="WW8Num13z0">
    <w:name w:val="WW8Num13z0"/>
    <w:uiPriority w:val="99"/>
    <w:rsid w:val="00B47CA5"/>
    <w:rPr>
      <w:b/>
    </w:rPr>
  </w:style>
  <w:style w:type="character" w:customStyle="1" w:styleId="WW-WW8Num13ztrue1234567">
    <w:name w:val="WW-WW8Num13ztrue1234567"/>
    <w:uiPriority w:val="99"/>
    <w:rsid w:val="00B47CA5"/>
  </w:style>
  <w:style w:type="character" w:customStyle="1" w:styleId="WW-WW8Num13ztrue11">
    <w:name w:val="WW-WW8Num13ztrue11"/>
    <w:uiPriority w:val="99"/>
    <w:rsid w:val="00B47CA5"/>
  </w:style>
  <w:style w:type="character" w:customStyle="1" w:styleId="WW-WW8Num13ztrue121">
    <w:name w:val="WW-WW8Num13ztrue121"/>
    <w:uiPriority w:val="99"/>
    <w:rsid w:val="00B47CA5"/>
  </w:style>
  <w:style w:type="character" w:customStyle="1" w:styleId="WW-WW8Num13ztrue1231">
    <w:name w:val="WW-WW8Num13ztrue1231"/>
    <w:uiPriority w:val="99"/>
    <w:rsid w:val="00B47CA5"/>
  </w:style>
  <w:style w:type="character" w:customStyle="1" w:styleId="WW-WW8Num13ztrue12341">
    <w:name w:val="WW-WW8Num13ztrue12341"/>
    <w:uiPriority w:val="99"/>
    <w:rsid w:val="00B47CA5"/>
  </w:style>
  <w:style w:type="character" w:customStyle="1" w:styleId="WW-WW8Num13ztrue123451">
    <w:name w:val="WW-WW8Num13ztrue123451"/>
    <w:uiPriority w:val="99"/>
    <w:rsid w:val="00B47CA5"/>
  </w:style>
  <w:style w:type="character" w:customStyle="1" w:styleId="WW-WW8Num13ztrue1234561">
    <w:name w:val="WW-WW8Num13ztrue1234561"/>
    <w:uiPriority w:val="99"/>
    <w:rsid w:val="00B47CA5"/>
  </w:style>
  <w:style w:type="character" w:customStyle="1" w:styleId="WW8Num14z0">
    <w:name w:val="WW8Num14z0"/>
    <w:uiPriority w:val="99"/>
    <w:rsid w:val="00B47CA5"/>
    <w:rPr>
      <w:b/>
    </w:rPr>
  </w:style>
  <w:style w:type="character" w:customStyle="1" w:styleId="WW8Num14ztrue">
    <w:name w:val="WW8Num14ztrue"/>
    <w:uiPriority w:val="99"/>
    <w:rsid w:val="00B47CA5"/>
  </w:style>
  <w:style w:type="character" w:customStyle="1" w:styleId="WW-WW8Num14ztrue">
    <w:name w:val="WW-WW8Num14ztrue"/>
    <w:uiPriority w:val="99"/>
    <w:rsid w:val="00B47CA5"/>
  </w:style>
  <w:style w:type="character" w:customStyle="1" w:styleId="WW-WW8Num14ztrue1">
    <w:name w:val="WW-WW8Num14ztrue1"/>
    <w:uiPriority w:val="99"/>
    <w:rsid w:val="00B47CA5"/>
  </w:style>
  <w:style w:type="character" w:customStyle="1" w:styleId="WW-WW8Num14ztrue12">
    <w:name w:val="WW-WW8Num14ztrue12"/>
    <w:uiPriority w:val="99"/>
    <w:rsid w:val="00B47CA5"/>
  </w:style>
  <w:style w:type="character" w:customStyle="1" w:styleId="WW-WW8Num14ztrue123">
    <w:name w:val="WW-WW8Num14ztrue123"/>
    <w:uiPriority w:val="99"/>
    <w:rsid w:val="00B47CA5"/>
  </w:style>
  <w:style w:type="character" w:customStyle="1" w:styleId="WW-WW8Num14ztrue1234">
    <w:name w:val="WW-WW8Num14ztrue1234"/>
    <w:uiPriority w:val="99"/>
    <w:rsid w:val="00B47CA5"/>
  </w:style>
  <w:style w:type="character" w:customStyle="1" w:styleId="WW-WW8Num14ztrue12345">
    <w:name w:val="WW-WW8Num14ztrue12345"/>
    <w:uiPriority w:val="99"/>
    <w:rsid w:val="00B47CA5"/>
  </w:style>
  <w:style w:type="character" w:customStyle="1" w:styleId="WW-WW8Num14ztrue123456">
    <w:name w:val="WW-WW8Num14ztrue123456"/>
    <w:uiPriority w:val="99"/>
    <w:rsid w:val="00B47CA5"/>
  </w:style>
  <w:style w:type="character" w:customStyle="1" w:styleId="WW8Num3zfalse">
    <w:name w:val="WW8Num3zfalse"/>
    <w:uiPriority w:val="99"/>
    <w:rsid w:val="00B47CA5"/>
  </w:style>
  <w:style w:type="character" w:customStyle="1" w:styleId="WW8Num4zfalse">
    <w:name w:val="WW8Num4zfalse"/>
    <w:uiPriority w:val="99"/>
    <w:rsid w:val="00B47CA5"/>
    <w:rPr>
      <w:rFonts w:ascii="Trebuchet MS" w:hAnsi="Trebuchet MS"/>
      <w:sz w:val="20"/>
      <w:lang w:val="sk-SK"/>
    </w:rPr>
  </w:style>
  <w:style w:type="character" w:customStyle="1" w:styleId="WW8Num5zfalse">
    <w:name w:val="WW8Num5zfalse"/>
    <w:uiPriority w:val="99"/>
    <w:rsid w:val="00B47CA5"/>
    <w:rPr>
      <w:rFonts w:ascii="Trebuchet MS" w:hAnsi="Trebuchet MS"/>
      <w:sz w:val="20"/>
      <w:lang w:val="sk-SK"/>
    </w:rPr>
  </w:style>
  <w:style w:type="character" w:customStyle="1" w:styleId="WW8Num6zfalse">
    <w:name w:val="WW8Num6zfalse"/>
    <w:uiPriority w:val="99"/>
    <w:rsid w:val="00B47CA5"/>
  </w:style>
  <w:style w:type="character" w:customStyle="1" w:styleId="WW8Num6ztrue">
    <w:name w:val="WW8Num6ztrue"/>
    <w:uiPriority w:val="99"/>
    <w:rsid w:val="00B47CA5"/>
  </w:style>
  <w:style w:type="character" w:customStyle="1" w:styleId="WW-WW8Num6ztrue">
    <w:name w:val="WW-WW8Num6ztrue"/>
    <w:uiPriority w:val="99"/>
    <w:rsid w:val="00B47CA5"/>
  </w:style>
  <w:style w:type="character" w:customStyle="1" w:styleId="WW-WW8Num6ztrue1">
    <w:name w:val="WW-WW8Num6ztrue1"/>
    <w:uiPriority w:val="99"/>
    <w:rsid w:val="00B47CA5"/>
  </w:style>
  <w:style w:type="character" w:customStyle="1" w:styleId="WW-WW8Num6ztrue12">
    <w:name w:val="WW-WW8Num6ztrue12"/>
    <w:uiPriority w:val="99"/>
    <w:rsid w:val="00B47CA5"/>
  </w:style>
  <w:style w:type="character" w:customStyle="1" w:styleId="WW-WW8Num6ztrue123">
    <w:name w:val="WW-WW8Num6ztrue123"/>
    <w:uiPriority w:val="99"/>
    <w:rsid w:val="00B47CA5"/>
  </w:style>
  <w:style w:type="character" w:customStyle="1" w:styleId="WW-WW8Num6ztrue1234">
    <w:name w:val="WW-WW8Num6ztrue1234"/>
    <w:uiPriority w:val="99"/>
    <w:rsid w:val="00B47CA5"/>
  </w:style>
  <w:style w:type="character" w:customStyle="1" w:styleId="WW-WW8Num6ztrue12345">
    <w:name w:val="WW-WW8Num6ztrue12345"/>
    <w:uiPriority w:val="99"/>
    <w:rsid w:val="00B47CA5"/>
  </w:style>
  <w:style w:type="character" w:customStyle="1" w:styleId="WW-WW8Num6ztrue123456">
    <w:name w:val="WW-WW8Num6ztrue123456"/>
    <w:uiPriority w:val="99"/>
    <w:rsid w:val="00B47CA5"/>
  </w:style>
  <w:style w:type="character" w:customStyle="1" w:styleId="WW8Num7z1">
    <w:name w:val="WW8Num7z1"/>
    <w:uiPriority w:val="99"/>
    <w:rsid w:val="00B47CA5"/>
    <w:rPr>
      <w:rFonts w:ascii="Courier New" w:hAnsi="Courier New"/>
    </w:rPr>
  </w:style>
  <w:style w:type="character" w:customStyle="1" w:styleId="WW8Num7z3">
    <w:name w:val="WW8Num7z3"/>
    <w:uiPriority w:val="99"/>
    <w:rsid w:val="00B47CA5"/>
    <w:rPr>
      <w:rFonts w:ascii="Symbol" w:hAnsi="Symbol"/>
    </w:rPr>
  </w:style>
  <w:style w:type="character" w:customStyle="1" w:styleId="WW8Num8z1">
    <w:name w:val="WW8Num8z1"/>
    <w:uiPriority w:val="99"/>
    <w:rsid w:val="00B47CA5"/>
    <w:rPr>
      <w:rFonts w:ascii="Courier New" w:hAnsi="Courier New"/>
    </w:rPr>
  </w:style>
  <w:style w:type="character" w:customStyle="1" w:styleId="WW8Num8z3">
    <w:name w:val="WW8Num8z3"/>
    <w:uiPriority w:val="99"/>
    <w:rsid w:val="00B47CA5"/>
    <w:rPr>
      <w:rFonts w:ascii="Symbol" w:hAnsi="Symbol"/>
    </w:rPr>
  </w:style>
  <w:style w:type="character" w:customStyle="1" w:styleId="WW8Num9z1">
    <w:name w:val="WW8Num9z1"/>
    <w:uiPriority w:val="99"/>
    <w:rsid w:val="00B47CA5"/>
    <w:rPr>
      <w:rFonts w:ascii="Courier New" w:hAnsi="Courier New"/>
    </w:rPr>
  </w:style>
  <w:style w:type="character" w:customStyle="1" w:styleId="WW8Num9z3">
    <w:name w:val="WW8Num9z3"/>
    <w:uiPriority w:val="99"/>
    <w:rsid w:val="00B47CA5"/>
    <w:rPr>
      <w:rFonts w:ascii="Symbol" w:hAnsi="Symbol"/>
    </w:rPr>
  </w:style>
  <w:style w:type="character" w:customStyle="1" w:styleId="WW8Num10z1">
    <w:name w:val="WW8Num10z1"/>
    <w:uiPriority w:val="99"/>
    <w:rsid w:val="00B47CA5"/>
    <w:rPr>
      <w:rFonts w:ascii="Courier New" w:hAnsi="Courier New"/>
    </w:rPr>
  </w:style>
  <w:style w:type="character" w:customStyle="1" w:styleId="WW8Num10z3">
    <w:name w:val="WW8Num10z3"/>
    <w:uiPriority w:val="99"/>
    <w:rsid w:val="00B47CA5"/>
    <w:rPr>
      <w:rFonts w:ascii="Symbol" w:hAnsi="Symbol"/>
    </w:rPr>
  </w:style>
  <w:style w:type="character" w:customStyle="1" w:styleId="WW8Num11z1">
    <w:name w:val="WW8Num11z1"/>
    <w:uiPriority w:val="99"/>
    <w:rsid w:val="00B47CA5"/>
    <w:rPr>
      <w:rFonts w:ascii="Courier New" w:hAnsi="Courier New"/>
    </w:rPr>
  </w:style>
  <w:style w:type="character" w:customStyle="1" w:styleId="WW8Num11z3">
    <w:name w:val="WW8Num11z3"/>
    <w:uiPriority w:val="99"/>
    <w:rsid w:val="00B47CA5"/>
    <w:rPr>
      <w:rFonts w:ascii="Symbol" w:hAnsi="Symbol"/>
    </w:rPr>
  </w:style>
  <w:style w:type="character" w:customStyle="1" w:styleId="WW8Num12z0">
    <w:name w:val="WW8Num12z0"/>
    <w:uiPriority w:val="99"/>
    <w:rsid w:val="00B47CA5"/>
    <w:rPr>
      <w:rFonts w:ascii="Times New Roman" w:hAnsi="Times New Roman"/>
      <w:sz w:val="20"/>
      <w:lang w:val="sk-SK"/>
    </w:rPr>
  </w:style>
  <w:style w:type="character" w:customStyle="1" w:styleId="WW-WW8Num12ztrue123456711">
    <w:name w:val="WW-WW8Num12ztrue123456711"/>
    <w:uiPriority w:val="99"/>
    <w:rsid w:val="00B47CA5"/>
  </w:style>
  <w:style w:type="character" w:customStyle="1" w:styleId="WW-WW8Num12ztrue1111">
    <w:name w:val="WW-WW8Num12ztrue1111"/>
    <w:uiPriority w:val="99"/>
    <w:rsid w:val="00B47CA5"/>
  </w:style>
  <w:style w:type="character" w:customStyle="1" w:styleId="WW-WW8Num12ztrue12111">
    <w:name w:val="WW-WW8Num12ztrue12111"/>
    <w:uiPriority w:val="99"/>
    <w:rsid w:val="00B47CA5"/>
  </w:style>
  <w:style w:type="character" w:customStyle="1" w:styleId="WW-WW8Num12ztrue123111">
    <w:name w:val="WW-WW8Num12ztrue123111"/>
    <w:uiPriority w:val="99"/>
    <w:rsid w:val="00B47CA5"/>
  </w:style>
  <w:style w:type="character" w:customStyle="1" w:styleId="WW-WW8Num12ztrue1234111">
    <w:name w:val="WW-WW8Num12ztrue1234111"/>
    <w:uiPriority w:val="99"/>
    <w:rsid w:val="00B47CA5"/>
  </w:style>
  <w:style w:type="character" w:customStyle="1" w:styleId="WW-WW8Num12ztrue12345111">
    <w:name w:val="WW-WW8Num12ztrue12345111"/>
    <w:uiPriority w:val="99"/>
    <w:rsid w:val="00B47CA5"/>
  </w:style>
  <w:style w:type="character" w:customStyle="1" w:styleId="WW-WW8Num12ztrue123456111">
    <w:name w:val="WW-WW8Num12ztrue123456111"/>
    <w:uiPriority w:val="99"/>
    <w:rsid w:val="00B47CA5"/>
  </w:style>
  <w:style w:type="character" w:customStyle="1" w:styleId="WW-WW8Num13ztrue12345671">
    <w:name w:val="WW-WW8Num13ztrue12345671"/>
    <w:uiPriority w:val="99"/>
    <w:rsid w:val="00B47CA5"/>
  </w:style>
  <w:style w:type="character" w:customStyle="1" w:styleId="WW-WW8Num13ztrue111">
    <w:name w:val="WW-WW8Num13ztrue111"/>
    <w:uiPriority w:val="99"/>
    <w:rsid w:val="00B47CA5"/>
  </w:style>
  <w:style w:type="character" w:customStyle="1" w:styleId="WW-WW8Num13ztrue1211">
    <w:name w:val="WW-WW8Num13ztrue1211"/>
    <w:uiPriority w:val="99"/>
    <w:rsid w:val="00B47CA5"/>
  </w:style>
  <w:style w:type="character" w:customStyle="1" w:styleId="WW-WW8Num13ztrue12311">
    <w:name w:val="WW-WW8Num13ztrue12311"/>
    <w:uiPriority w:val="99"/>
    <w:rsid w:val="00B47CA5"/>
  </w:style>
  <w:style w:type="character" w:customStyle="1" w:styleId="WW-WW8Num13ztrue123411">
    <w:name w:val="WW-WW8Num13ztrue123411"/>
    <w:uiPriority w:val="99"/>
    <w:rsid w:val="00B47CA5"/>
  </w:style>
  <w:style w:type="character" w:customStyle="1" w:styleId="WW-WW8Num13ztrue1234511">
    <w:name w:val="WW-WW8Num13ztrue1234511"/>
    <w:uiPriority w:val="99"/>
    <w:rsid w:val="00B47CA5"/>
  </w:style>
  <w:style w:type="character" w:customStyle="1" w:styleId="WW-WW8Num13ztrue12345611">
    <w:name w:val="WW-WW8Num13ztrue12345611"/>
    <w:uiPriority w:val="99"/>
    <w:rsid w:val="00B47CA5"/>
  </w:style>
  <w:style w:type="character" w:customStyle="1" w:styleId="Predvolenpsmoodseku4">
    <w:name w:val="Predvolené písmo odseku4"/>
    <w:uiPriority w:val="99"/>
    <w:rsid w:val="00B47CA5"/>
  </w:style>
  <w:style w:type="character" w:customStyle="1" w:styleId="Absatz-Standardschriftart">
    <w:name w:val="Absatz-Standardschriftart"/>
    <w:uiPriority w:val="99"/>
    <w:rsid w:val="00B47CA5"/>
  </w:style>
  <w:style w:type="character" w:customStyle="1" w:styleId="WW-Absatz-Standardschriftart">
    <w:name w:val="WW-Absatz-Standardschriftart"/>
    <w:uiPriority w:val="99"/>
    <w:rsid w:val="00B47CA5"/>
  </w:style>
  <w:style w:type="character" w:customStyle="1" w:styleId="Predvolenpsmoodseku3">
    <w:name w:val="Predvolené písmo odseku3"/>
    <w:uiPriority w:val="99"/>
    <w:rsid w:val="00B47CA5"/>
  </w:style>
  <w:style w:type="character" w:customStyle="1" w:styleId="WW-Absatz-Standardschriftart1">
    <w:name w:val="WW-Absatz-Standardschriftart1"/>
    <w:uiPriority w:val="99"/>
    <w:rsid w:val="00B47CA5"/>
  </w:style>
  <w:style w:type="character" w:customStyle="1" w:styleId="WW8Num3z1">
    <w:name w:val="WW8Num3z1"/>
    <w:uiPriority w:val="99"/>
    <w:rsid w:val="00B47CA5"/>
    <w:rPr>
      <w:rFonts w:ascii="Courier New" w:hAnsi="Courier New"/>
    </w:rPr>
  </w:style>
  <w:style w:type="character" w:customStyle="1" w:styleId="WW8Num3z3">
    <w:name w:val="WW8Num3z3"/>
    <w:uiPriority w:val="99"/>
    <w:rsid w:val="00B47CA5"/>
    <w:rPr>
      <w:rFonts w:ascii="Symbol" w:hAnsi="Symbol"/>
    </w:rPr>
  </w:style>
  <w:style w:type="character" w:customStyle="1" w:styleId="WW8Num4z1">
    <w:name w:val="WW8Num4z1"/>
    <w:uiPriority w:val="99"/>
    <w:rsid w:val="00B47CA5"/>
    <w:rPr>
      <w:rFonts w:ascii="Courier New" w:hAnsi="Courier New"/>
    </w:rPr>
  </w:style>
  <w:style w:type="character" w:customStyle="1" w:styleId="WW8Num4z2">
    <w:name w:val="WW8Num4z2"/>
    <w:uiPriority w:val="99"/>
    <w:rsid w:val="00B47CA5"/>
    <w:rPr>
      <w:rFonts w:ascii="Wingdings" w:hAnsi="Wingdings"/>
    </w:rPr>
  </w:style>
  <w:style w:type="character" w:customStyle="1" w:styleId="WW8Num4z3">
    <w:name w:val="WW8Num4z3"/>
    <w:uiPriority w:val="99"/>
    <w:rsid w:val="00B47CA5"/>
    <w:rPr>
      <w:rFonts w:ascii="Symbol" w:hAnsi="Symbol"/>
    </w:rPr>
  </w:style>
  <w:style w:type="character" w:customStyle="1" w:styleId="Predvolenpsmoodseku2">
    <w:name w:val="Predvolené písmo odseku2"/>
    <w:uiPriority w:val="99"/>
    <w:rsid w:val="00B47CA5"/>
  </w:style>
  <w:style w:type="character" w:customStyle="1" w:styleId="Predvolenpsmoodseku1">
    <w:name w:val="Predvolené písmo odseku1"/>
    <w:uiPriority w:val="99"/>
    <w:rsid w:val="00B47CA5"/>
  </w:style>
  <w:style w:type="character" w:customStyle="1" w:styleId="WW8Num12z1">
    <w:name w:val="WW8Num12z1"/>
    <w:uiPriority w:val="99"/>
    <w:rsid w:val="00B47CA5"/>
    <w:rPr>
      <w:rFonts w:ascii="Courier New" w:hAnsi="Courier New"/>
    </w:rPr>
  </w:style>
  <w:style w:type="character" w:customStyle="1" w:styleId="WW8Num12z2">
    <w:name w:val="WW8Num12z2"/>
    <w:uiPriority w:val="99"/>
    <w:rsid w:val="00B47CA5"/>
    <w:rPr>
      <w:rFonts w:ascii="Wingdings" w:hAnsi="Wingdings"/>
    </w:rPr>
  </w:style>
  <w:style w:type="character" w:customStyle="1" w:styleId="WW8Num12z3">
    <w:name w:val="WW8Num12z3"/>
    <w:uiPriority w:val="99"/>
    <w:rsid w:val="00B47CA5"/>
    <w:rPr>
      <w:rFonts w:ascii="Symbol" w:hAnsi="Symbol"/>
    </w:rPr>
  </w:style>
  <w:style w:type="character" w:customStyle="1" w:styleId="Standardnpsmoodstavce1">
    <w:name w:val="Standardní písmo odstavce1"/>
    <w:uiPriority w:val="99"/>
    <w:rsid w:val="00B47CA5"/>
  </w:style>
  <w:style w:type="character" w:customStyle="1" w:styleId="apple-style-span">
    <w:name w:val="apple-style-span"/>
    <w:uiPriority w:val="99"/>
    <w:rsid w:val="00B47CA5"/>
  </w:style>
  <w:style w:type="character" w:customStyle="1" w:styleId="PredformtovanHTMLChar">
    <w:name w:val="Predformátované HTML Char"/>
    <w:uiPriority w:val="99"/>
    <w:rsid w:val="00B47CA5"/>
    <w:rPr>
      <w:rFonts w:ascii="Courier New" w:hAnsi="Courier New"/>
    </w:rPr>
  </w:style>
  <w:style w:type="character" w:styleId="Hyperlink">
    <w:name w:val="Hyperlink"/>
    <w:basedOn w:val="DefaultParagraphFont"/>
    <w:uiPriority w:val="99"/>
    <w:rsid w:val="00B47CA5"/>
    <w:rPr>
      <w:rFonts w:cs="Times New Roman"/>
      <w:color w:val="0000FF"/>
      <w:u w:val="single"/>
    </w:rPr>
  </w:style>
  <w:style w:type="character" w:customStyle="1" w:styleId="Symbolypreslovanie">
    <w:name w:val="Symboly pre číslovanie"/>
    <w:uiPriority w:val="99"/>
    <w:rsid w:val="00B47CA5"/>
  </w:style>
  <w:style w:type="character" w:customStyle="1" w:styleId="Odkaznakomentr1">
    <w:name w:val="Odkaz na komentár1"/>
    <w:uiPriority w:val="99"/>
    <w:rsid w:val="00B47CA5"/>
    <w:rPr>
      <w:sz w:val="16"/>
    </w:rPr>
  </w:style>
  <w:style w:type="character" w:customStyle="1" w:styleId="TextkomentraChar">
    <w:name w:val="Text komentára Char"/>
    <w:uiPriority w:val="99"/>
    <w:rsid w:val="00B47CA5"/>
    <w:rPr>
      <w:lang w:val="en-US" w:eastAsia="zh-CN"/>
    </w:rPr>
  </w:style>
  <w:style w:type="character" w:customStyle="1" w:styleId="PredmetkomentraChar">
    <w:name w:val="Predmet komentára Char"/>
    <w:uiPriority w:val="99"/>
    <w:rsid w:val="00B47CA5"/>
    <w:rPr>
      <w:b/>
      <w:lang w:val="en-US" w:eastAsia="zh-CN"/>
    </w:rPr>
  </w:style>
  <w:style w:type="character" w:customStyle="1" w:styleId="TextbublinyChar">
    <w:name w:val="Text bubliny Char"/>
    <w:uiPriority w:val="99"/>
    <w:rsid w:val="00B47CA5"/>
    <w:rPr>
      <w:rFonts w:ascii="Tahoma" w:hAnsi="Tahoma"/>
      <w:sz w:val="16"/>
      <w:lang w:val="en-US" w:eastAsia="zh-CN"/>
    </w:rPr>
  </w:style>
  <w:style w:type="character" w:customStyle="1" w:styleId="apple-converted-space">
    <w:name w:val="apple-converted-space"/>
    <w:uiPriority w:val="99"/>
    <w:rsid w:val="00B47CA5"/>
  </w:style>
  <w:style w:type="paragraph" w:customStyle="1" w:styleId="Nadpis">
    <w:name w:val="Nadpis"/>
    <w:basedOn w:val="Normal"/>
    <w:next w:val="BodyText"/>
    <w:uiPriority w:val="99"/>
    <w:rsid w:val="00B47CA5"/>
    <w:pPr>
      <w:keepNext/>
      <w:spacing w:before="240" w:after="120"/>
    </w:pPr>
    <w:rPr>
      <w:rFonts w:ascii="Arial" w:hAnsi="Arial" w:cs="Tahoma"/>
      <w:sz w:val="28"/>
      <w:szCs w:val="28"/>
    </w:rPr>
  </w:style>
  <w:style w:type="paragraph" w:styleId="BodyText">
    <w:name w:val="Body Text"/>
    <w:basedOn w:val="Normal"/>
    <w:link w:val="BodyTextChar"/>
    <w:uiPriority w:val="99"/>
    <w:rsid w:val="00B47CA5"/>
    <w:pPr>
      <w:spacing w:after="120"/>
    </w:pPr>
  </w:style>
  <w:style w:type="character" w:customStyle="1" w:styleId="BodyTextChar">
    <w:name w:val="Body Text Char"/>
    <w:basedOn w:val="DefaultParagraphFont"/>
    <w:link w:val="BodyText"/>
    <w:uiPriority w:val="99"/>
    <w:semiHidden/>
    <w:locked/>
    <w:rPr>
      <w:rFonts w:cs="Times New Roman"/>
      <w:sz w:val="24"/>
      <w:szCs w:val="24"/>
      <w:lang w:val="en-US" w:eastAsia="zh-CN"/>
    </w:rPr>
  </w:style>
  <w:style w:type="paragraph" w:styleId="List">
    <w:name w:val="List"/>
    <w:basedOn w:val="BodyText"/>
    <w:uiPriority w:val="99"/>
    <w:rsid w:val="00B47CA5"/>
    <w:rPr>
      <w:rFonts w:cs="Tahoma"/>
    </w:rPr>
  </w:style>
  <w:style w:type="paragraph" w:styleId="Caption">
    <w:name w:val="caption"/>
    <w:basedOn w:val="Normal"/>
    <w:uiPriority w:val="99"/>
    <w:qFormat/>
    <w:rsid w:val="00B47CA5"/>
    <w:pPr>
      <w:suppressLineNumbers/>
      <w:spacing w:before="120" w:after="120"/>
    </w:pPr>
    <w:rPr>
      <w:rFonts w:cs="Mangal"/>
      <w:i/>
      <w:iCs/>
    </w:rPr>
  </w:style>
  <w:style w:type="paragraph" w:customStyle="1" w:styleId="Index">
    <w:name w:val="Index"/>
    <w:basedOn w:val="Normal"/>
    <w:uiPriority w:val="99"/>
    <w:rsid w:val="00B47CA5"/>
    <w:pPr>
      <w:suppressLineNumbers/>
    </w:pPr>
    <w:rPr>
      <w:rFonts w:cs="Mangal"/>
    </w:rPr>
  </w:style>
  <w:style w:type="paragraph" w:customStyle="1" w:styleId="Popisok">
    <w:name w:val="Popisok"/>
    <w:basedOn w:val="Normal"/>
    <w:uiPriority w:val="99"/>
    <w:rsid w:val="00B47CA5"/>
    <w:pPr>
      <w:suppressLineNumbers/>
      <w:spacing w:before="120" w:after="120"/>
    </w:pPr>
    <w:rPr>
      <w:rFonts w:cs="Mangal"/>
      <w:i/>
      <w:iCs/>
    </w:rPr>
  </w:style>
  <w:style w:type="paragraph" w:customStyle="1" w:styleId="Popisek">
    <w:name w:val="Popisek"/>
    <w:basedOn w:val="Normal"/>
    <w:uiPriority w:val="99"/>
    <w:rsid w:val="00B47CA5"/>
    <w:pPr>
      <w:suppressLineNumbers/>
      <w:spacing w:before="120" w:after="120"/>
    </w:pPr>
    <w:rPr>
      <w:rFonts w:cs="Tahoma"/>
      <w:i/>
      <w:iCs/>
    </w:rPr>
  </w:style>
  <w:style w:type="paragraph" w:customStyle="1" w:styleId="Rejstk">
    <w:name w:val="Rejstřík"/>
    <w:basedOn w:val="Normal"/>
    <w:uiPriority w:val="99"/>
    <w:rsid w:val="00B47CA5"/>
    <w:pPr>
      <w:suppressLineNumbers/>
    </w:pPr>
    <w:rPr>
      <w:rFonts w:cs="Tahoma"/>
    </w:rPr>
  </w:style>
  <w:style w:type="paragraph" w:styleId="HTMLPreformatted">
    <w:name w:val="HTML Preformatted"/>
    <w:basedOn w:val="Normal"/>
    <w:link w:val="HTMLPreformattedChar"/>
    <w:uiPriority w:val="99"/>
    <w:rsid w:val="00B47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sk-SK"/>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val="en-US" w:eastAsia="zh-CN"/>
    </w:rPr>
  </w:style>
  <w:style w:type="paragraph" w:customStyle="1" w:styleId="Farebnzoznamzvraznenie11">
    <w:name w:val="Farebný zoznam – zvýraznenie 11"/>
    <w:basedOn w:val="Normal"/>
    <w:uiPriority w:val="99"/>
    <w:rsid w:val="00B47CA5"/>
    <w:pPr>
      <w:ind w:left="720"/>
    </w:pPr>
  </w:style>
  <w:style w:type="paragraph" w:customStyle="1" w:styleId="Textkomentra1">
    <w:name w:val="Text komentára1"/>
    <w:basedOn w:val="Normal"/>
    <w:uiPriority w:val="99"/>
    <w:rsid w:val="00B47CA5"/>
    <w:rPr>
      <w:sz w:val="20"/>
      <w:szCs w:val="20"/>
    </w:rPr>
  </w:style>
  <w:style w:type="paragraph" w:styleId="CommentText">
    <w:name w:val="annotation text"/>
    <w:basedOn w:val="Normal"/>
    <w:link w:val="CommentTextChar"/>
    <w:uiPriority w:val="99"/>
    <w:semiHidden/>
    <w:rsid w:val="00F00EB6"/>
    <w:rPr>
      <w:sz w:val="20"/>
      <w:szCs w:val="20"/>
    </w:rPr>
  </w:style>
  <w:style w:type="character" w:customStyle="1" w:styleId="CommentTextChar">
    <w:name w:val="Comment Text Char"/>
    <w:basedOn w:val="DefaultParagraphFont"/>
    <w:link w:val="CommentText"/>
    <w:uiPriority w:val="99"/>
    <w:semiHidden/>
    <w:locked/>
    <w:rsid w:val="00F00EB6"/>
    <w:rPr>
      <w:rFonts w:cs="Times New Roman"/>
      <w:lang w:val="en-US" w:eastAsia="zh-CN"/>
    </w:rPr>
  </w:style>
  <w:style w:type="paragraph" w:styleId="CommentSubject">
    <w:name w:val="annotation subject"/>
    <w:basedOn w:val="Textkomentra1"/>
    <w:next w:val="Textkomentra1"/>
    <w:link w:val="CommentSubjectChar"/>
    <w:uiPriority w:val="99"/>
    <w:rsid w:val="00B47CA5"/>
    <w:rPr>
      <w:b/>
      <w:bCs/>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rsid w:val="00B47CA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US" w:eastAsia="zh-CN"/>
    </w:rPr>
  </w:style>
  <w:style w:type="paragraph" w:styleId="NormalWeb">
    <w:name w:val="Normal (Web)"/>
    <w:basedOn w:val="Normal"/>
    <w:uiPriority w:val="99"/>
    <w:rsid w:val="00B47CA5"/>
    <w:pPr>
      <w:suppressAutoHyphens w:val="0"/>
      <w:spacing w:before="280" w:after="280"/>
    </w:pPr>
    <w:rPr>
      <w:lang w:val="sk-SK"/>
    </w:rPr>
  </w:style>
  <w:style w:type="character" w:styleId="CommentReference">
    <w:name w:val="annotation reference"/>
    <w:basedOn w:val="DefaultParagraphFont"/>
    <w:uiPriority w:val="99"/>
    <w:semiHidden/>
    <w:rsid w:val="00F00EB6"/>
    <w:rPr>
      <w:rFonts w:cs="Times New Roman"/>
      <w:sz w:val="16"/>
    </w:rPr>
  </w:style>
  <w:style w:type="character" w:customStyle="1" w:styleId="spelle">
    <w:name w:val="spelle"/>
    <w:uiPriority w:val="99"/>
    <w:rsid w:val="003B6099"/>
  </w:style>
  <w:style w:type="paragraph" w:styleId="Header">
    <w:name w:val="header"/>
    <w:basedOn w:val="Normal"/>
    <w:link w:val="HeaderChar"/>
    <w:uiPriority w:val="99"/>
    <w:rsid w:val="0098574A"/>
    <w:pPr>
      <w:tabs>
        <w:tab w:val="center" w:pos="4536"/>
        <w:tab w:val="right" w:pos="9072"/>
      </w:tabs>
    </w:pPr>
  </w:style>
  <w:style w:type="character" w:customStyle="1" w:styleId="HeaderChar">
    <w:name w:val="Header Char"/>
    <w:basedOn w:val="DefaultParagraphFont"/>
    <w:link w:val="Header"/>
    <w:uiPriority w:val="99"/>
    <w:locked/>
    <w:rsid w:val="0098574A"/>
    <w:rPr>
      <w:rFonts w:cs="Times New Roman"/>
      <w:sz w:val="24"/>
      <w:lang w:val="en-US" w:eastAsia="zh-CN"/>
    </w:rPr>
  </w:style>
  <w:style w:type="paragraph" w:styleId="Footer">
    <w:name w:val="footer"/>
    <w:basedOn w:val="Normal"/>
    <w:link w:val="FooterChar"/>
    <w:uiPriority w:val="99"/>
    <w:rsid w:val="0098574A"/>
    <w:pPr>
      <w:tabs>
        <w:tab w:val="center" w:pos="4536"/>
        <w:tab w:val="right" w:pos="9072"/>
      </w:tabs>
    </w:pPr>
  </w:style>
  <w:style w:type="character" w:customStyle="1" w:styleId="FooterChar">
    <w:name w:val="Footer Char"/>
    <w:basedOn w:val="DefaultParagraphFont"/>
    <w:link w:val="Footer"/>
    <w:uiPriority w:val="99"/>
    <w:locked/>
    <w:rsid w:val="0098574A"/>
    <w:rPr>
      <w:rFonts w:cs="Times New Roman"/>
      <w:sz w:val="24"/>
      <w:lang w:val="en-US" w:eastAsia="zh-CN"/>
    </w:rPr>
  </w:style>
  <w:style w:type="paragraph" w:customStyle="1" w:styleId="HTMLPreformatted1">
    <w:name w:val="HTML Preformatted1"/>
    <w:basedOn w:val="Normal"/>
    <w:uiPriority w:val="99"/>
    <w:rsid w:val="00234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sk-SK"/>
    </w:rPr>
  </w:style>
  <w:style w:type="character" w:styleId="Emphasis">
    <w:name w:val="Emphasis"/>
    <w:basedOn w:val="DefaultParagraphFont"/>
    <w:uiPriority w:val="99"/>
    <w:qFormat/>
    <w:rsid w:val="00513238"/>
    <w:rPr>
      <w:rFonts w:cs="Times New Roman"/>
      <w:i/>
    </w:rPr>
  </w:style>
  <w:style w:type="paragraph" w:styleId="ListParagraph">
    <w:name w:val="List Paragraph"/>
    <w:basedOn w:val="Normal"/>
    <w:uiPriority w:val="99"/>
    <w:qFormat/>
    <w:rsid w:val="00195CB3"/>
    <w:pPr>
      <w:suppressAutoHyphens w:val="0"/>
      <w:ind w:left="720"/>
      <w:contextualSpacing/>
    </w:pPr>
    <w:rPr>
      <w:rFonts w:ascii="Calibri" w:hAnsi="Calibri"/>
      <w:lang w:val="sk-SK" w:eastAsia="en-US"/>
    </w:rPr>
  </w:style>
  <w:style w:type="character" w:customStyle="1" w:styleId="xbold">
    <w:name w:val="xbold"/>
    <w:basedOn w:val="DefaultParagraphFont"/>
    <w:uiPriority w:val="99"/>
    <w:rsid w:val="00044F9B"/>
    <w:rPr>
      <w:rFonts w:cs="Times New Roman"/>
    </w:rPr>
  </w:style>
  <w:style w:type="character" w:customStyle="1" w:styleId="ra">
    <w:name w:val="ra"/>
    <w:basedOn w:val="DefaultParagraphFont"/>
    <w:uiPriority w:val="99"/>
    <w:rsid w:val="00044F9B"/>
    <w:rPr>
      <w:rFonts w:cs="Times New Roman"/>
    </w:rPr>
  </w:style>
  <w:style w:type="character" w:customStyle="1" w:styleId="country">
    <w:name w:val="country"/>
    <w:basedOn w:val="DefaultParagraphFont"/>
    <w:uiPriority w:val="99"/>
    <w:rsid w:val="003C111A"/>
    <w:rPr>
      <w:rFonts w:cs="Times New Roman"/>
    </w:rPr>
  </w:style>
  <w:style w:type="character" w:customStyle="1" w:styleId="check">
    <w:name w:val="check"/>
    <w:basedOn w:val="DefaultParagraphFont"/>
    <w:uiPriority w:val="99"/>
    <w:rsid w:val="003C111A"/>
    <w:rPr>
      <w:rFonts w:cs="Times New Roman"/>
    </w:rPr>
  </w:style>
  <w:style w:type="character" w:customStyle="1" w:styleId="bank">
    <w:name w:val="bank"/>
    <w:basedOn w:val="DefaultParagraphFont"/>
    <w:uiPriority w:val="99"/>
    <w:rsid w:val="003C111A"/>
    <w:rPr>
      <w:rFonts w:cs="Times New Roman"/>
    </w:rPr>
  </w:style>
  <w:style w:type="character" w:customStyle="1" w:styleId="prefix">
    <w:name w:val="prefix"/>
    <w:basedOn w:val="DefaultParagraphFont"/>
    <w:uiPriority w:val="99"/>
    <w:rsid w:val="003C111A"/>
    <w:rPr>
      <w:rFonts w:cs="Times New Roman"/>
    </w:rPr>
  </w:style>
  <w:style w:type="character" w:customStyle="1" w:styleId="number">
    <w:name w:val="number"/>
    <w:basedOn w:val="DefaultParagraphFont"/>
    <w:uiPriority w:val="99"/>
    <w:rsid w:val="003C111A"/>
    <w:rPr>
      <w:rFonts w:cs="Times New Roman"/>
    </w:rPr>
  </w:style>
</w:styles>
</file>

<file path=word/webSettings.xml><?xml version="1.0" encoding="utf-8"?>
<w:webSettings xmlns:r="http://schemas.openxmlformats.org/officeDocument/2006/relationships" xmlns:w="http://schemas.openxmlformats.org/wordprocessingml/2006/main">
  <w:divs>
    <w:div w:id="886648057">
      <w:marLeft w:val="0"/>
      <w:marRight w:val="0"/>
      <w:marTop w:val="0"/>
      <w:marBottom w:val="0"/>
      <w:divBdr>
        <w:top w:val="none" w:sz="0" w:space="0" w:color="auto"/>
        <w:left w:val="none" w:sz="0" w:space="0" w:color="auto"/>
        <w:bottom w:val="none" w:sz="0" w:space="0" w:color="auto"/>
        <w:right w:val="none" w:sz="0" w:space="0" w:color="auto"/>
      </w:divBdr>
    </w:div>
    <w:div w:id="886648058">
      <w:marLeft w:val="0"/>
      <w:marRight w:val="0"/>
      <w:marTop w:val="0"/>
      <w:marBottom w:val="0"/>
      <w:divBdr>
        <w:top w:val="none" w:sz="0" w:space="0" w:color="auto"/>
        <w:left w:val="none" w:sz="0" w:space="0" w:color="auto"/>
        <w:bottom w:val="none" w:sz="0" w:space="0" w:color="auto"/>
        <w:right w:val="none" w:sz="0" w:space="0" w:color="auto"/>
      </w:divBdr>
    </w:div>
    <w:div w:id="886648059">
      <w:marLeft w:val="0"/>
      <w:marRight w:val="0"/>
      <w:marTop w:val="0"/>
      <w:marBottom w:val="0"/>
      <w:divBdr>
        <w:top w:val="none" w:sz="0" w:space="0" w:color="auto"/>
        <w:left w:val="none" w:sz="0" w:space="0" w:color="auto"/>
        <w:bottom w:val="none" w:sz="0" w:space="0" w:color="auto"/>
        <w:right w:val="none" w:sz="0" w:space="0" w:color="auto"/>
      </w:divBdr>
    </w:div>
    <w:div w:id="8866480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5</Pages>
  <Words>2363</Words>
  <Characters>13470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Usporiadateľská zmluva</dc:title>
  <dc:subject/>
  <dc:creator>S.T.</dc:creator>
  <cp:keywords/>
  <dc:description/>
  <cp:lastModifiedBy>msksdku02</cp:lastModifiedBy>
  <cp:revision>3</cp:revision>
  <cp:lastPrinted>2019-12-09T13:55:00Z</cp:lastPrinted>
  <dcterms:created xsi:type="dcterms:W3CDTF">2020-01-14T09:28:00Z</dcterms:created>
  <dcterms:modified xsi:type="dcterms:W3CDTF">2020-01-14T09:33:00Z</dcterms:modified>
</cp:coreProperties>
</file>