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D" w:rsidRDefault="009A286F">
      <w:pPr>
        <w:pBdr>
          <w:top w:val="single" w:sz="4" w:space="0" w:color="000000"/>
          <w:left w:val="single" w:sz="4" w:space="0" w:color="000000"/>
          <w:bottom w:val="single" w:sz="4" w:space="0" w:color="000000"/>
          <w:right w:val="single" w:sz="4" w:space="0" w:color="000000"/>
        </w:pBdr>
        <w:shd w:val="clear" w:color="auto" w:fill="E5E5E5"/>
        <w:jc w:val="center"/>
        <w:rPr>
          <w:b/>
          <w:bCs/>
          <w:i/>
          <w:iCs/>
          <w:sz w:val="28"/>
          <w:szCs w:val="28"/>
        </w:rPr>
      </w:pPr>
      <w:r>
        <w:rPr>
          <w:b/>
          <w:bCs/>
          <w:i/>
          <w:iCs/>
          <w:sz w:val="28"/>
          <w:szCs w:val="28"/>
        </w:rPr>
        <w:t>Zmluva o zabezpečení umeleck</w:t>
      </w:r>
      <w:r>
        <w:rPr>
          <w:b/>
          <w:bCs/>
          <w:i/>
          <w:iCs/>
          <w:sz w:val="28"/>
          <w:szCs w:val="28"/>
          <w:lang w:val="fr-FR"/>
        </w:rPr>
        <w:t>é</w:t>
      </w:r>
      <w:r>
        <w:rPr>
          <w:b/>
          <w:bCs/>
          <w:i/>
          <w:iCs/>
          <w:sz w:val="28"/>
          <w:szCs w:val="28"/>
        </w:rPr>
        <w:t xml:space="preserve">ho výkonu                                              </w:t>
      </w:r>
      <w:r>
        <w:rPr>
          <w:b/>
          <w:bCs/>
          <w:i/>
          <w:iCs/>
          <w:sz w:val="18"/>
          <w:szCs w:val="18"/>
        </w:rPr>
        <w:t>uzatvorená podľa ust. § 269 ods. 2 zákona č. 513/1991 Zb., Obchodn</w:t>
      </w:r>
      <w:r>
        <w:rPr>
          <w:b/>
          <w:bCs/>
          <w:i/>
          <w:iCs/>
          <w:sz w:val="18"/>
          <w:szCs w:val="18"/>
          <w:lang w:val="fr-FR"/>
        </w:rPr>
        <w:t>é</w:t>
      </w:r>
      <w:r>
        <w:rPr>
          <w:b/>
          <w:bCs/>
          <w:i/>
          <w:iCs/>
          <w:sz w:val="18"/>
          <w:szCs w:val="18"/>
        </w:rPr>
        <w:t>ho zá</w:t>
      </w:r>
      <w:r>
        <w:rPr>
          <w:b/>
          <w:bCs/>
          <w:i/>
          <w:iCs/>
          <w:sz w:val="18"/>
          <w:szCs w:val="18"/>
          <w:lang w:val="de-DE"/>
        </w:rPr>
        <w:t>konn</w:t>
      </w:r>
      <w:r>
        <w:rPr>
          <w:b/>
          <w:bCs/>
          <w:i/>
          <w:iCs/>
          <w:sz w:val="18"/>
          <w:szCs w:val="18"/>
        </w:rPr>
        <w:t>íka v znení neskorších predpisov, rešpektujúc ustanovenia zákona č. 618/2003 Z. z., Autorsk</w:t>
      </w:r>
      <w:r>
        <w:rPr>
          <w:b/>
          <w:bCs/>
          <w:i/>
          <w:iCs/>
          <w:sz w:val="18"/>
          <w:szCs w:val="18"/>
          <w:lang w:val="fr-FR"/>
        </w:rPr>
        <w:t>é</w:t>
      </w:r>
      <w:r>
        <w:rPr>
          <w:b/>
          <w:bCs/>
          <w:i/>
          <w:iCs/>
          <w:sz w:val="18"/>
          <w:szCs w:val="18"/>
        </w:rPr>
        <w:t>ho zákona v znení neskorších predpisov</w:t>
      </w:r>
    </w:p>
    <w:p w:rsidR="00985FAD" w:rsidRDefault="009A286F">
      <w:pPr>
        <w:tabs>
          <w:tab w:val="left" w:pos="709"/>
        </w:tabs>
        <w:jc w:val="center"/>
        <w:rPr>
          <w:sz w:val="20"/>
          <w:szCs w:val="20"/>
        </w:rPr>
      </w:pPr>
      <w:r>
        <w:rPr>
          <w:sz w:val="20"/>
          <w:szCs w:val="20"/>
        </w:rPr>
        <w:t>Zmluvn</w:t>
      </w:r>
      <w:r>
        <w:rPr>
          <w:sz w:val="20"/>
          <w:szCs w:val="20"/>
          <w:lang w:val="fr-FR"/>
        </w:rPr>
        <w:t xml:space="preserve">é </w:t>
      </w:r>
      <w:r>
        <w:rPr>
          <w:sz w:val="20"/>
          <w:szCs w:val="20"/>
        </w:rPr>
        <w:t>strany sa dohodli na nasledujúcom znení:</w:t>
      </w:r>
    </w:p>
    <w:p w:rsidR="00985FAD" w:rsidRDefault="009A286F">
      <w:pPr>
        <w:pStyle w:val="Odsekzoznamu1"/>
        <w:tabs>
          <w:tab w:val="left" w:pos="360"/>
          <w:tab w:val="left" w:pos="709"/>
        </w:tabs>
        <w:ind w:left="709" w:hanging="349"/>
        <w:rPr>
          <w:sz w:val="20"/>
          <w:szCs w:val="20"/>
        </w:rPr>
      </w:pPr>
      <w:r>
        <w:rPr>
          <w:sz w:val="20"/>
          <w:szCs w:val="20"/>
        </w:rPr>
        <w:tab/>
        <w:t>Obchodn</w:t>
      </w:r>
      <w:r>
        <w:rPr>
          <w:sz w:val="20"/>
          <w:szCs w:val="20"/>
          <w:lang w:val="fr-FR"/>
        </w:rPr>
        <w:t xml:space="preserve">é </w:t>
      </w:r>
      <w:r>
        <w:rPr>
          <w:sz w:val="20"/>
          <w:szCs w:val="20"/>
          <w:lang w:val="it-IT"/>
        </w:rPr>
        <w:t>meno.:</w:t>
      </w:r>
      <w:r>
        <w:rPr>
          <w:sz w:val="20"/>
          <w:szCs w:val="20"/>
          <w:lang w:val="it-IT"/>
        </w:rPr>
        <w:tab/>
      </w:r>
      <w:r>
        <w:rPr>
          <w:sz w:val="20"/>
          <w:szCs w:val="20"/>
          <w:lang w:val="it-IT"/>
        </w:rPr>
        <w:tab/>
      </w:r>
      <w:r>
        <w:rPr>
          <w:b/>
          <w:bCs/>
          <w:sz w:val="20"/>
          <w:szCs w:val="20"/>
          <w:lang w:val="it-IT"/>
        </w:rPr>
        <w:t>Universal Music, s.r.o.</w:t>
      </w:r>
      <w:r>
        <w:rPr>
          <w:sz w:val="20"/>
          <w:szCs w:val="20"/>
        </w:rPr>
        <w:br/>
      </w:r>
      <w:r w:rsidR="00531639">
        <w:rPr>
          <w:sz w:val="20"/>
          <w:szCs w:val="20"/>
        </w:rPr>
        <w:t>Sídlo:</w:t>
      </w:r>
      <w:r w:rsidR="00531639">
        <w:rPr>
          <w:sz w:val="20"/>
          <w:szCs w:val="20"/>
        </w:rPr>
        <w:tab/>
      </w:r>
      <w:r w:rsidR="00531639">
        <w:rPr>
          <w:sz w:val="20"/>
          <w:szCs w:val="20"/>
        </w:rPr>
        <w:tab/>
      </w:r>
      <w:r w:rsidR="00531639">
        <w:rPr>
          <w:sz w:val="20"/>
          <w:szCs w:val="20"/>
        </w:rPr>
        <w:tab/>
      </w:r>
      <w:r w:rsidR="00531639">
        <w:rPr>
          <w:sz w:val="20"/>
          <w:szCs w:val="20"/>
        </w:rPr>
        <w:tab/>
        <w:t>Twin City Tower</w:t>
      </w:r>
      <w:r>
        <w:rPr>
          <w:sz w:val="20"/>
          <w:szCs w:val="20"/>
        </w:rPr>
        <w:t>,</w:t>
      </w:r>
      <w:r w:rsidR="00531639">
        <w:rPr>
          <w:sz w:val="20"/>
          <w:szCs w:val="20"/>
        </w:rPr>
        <w:t xml:space="preserve"> Mlynské Nivy 10,</w:t>
      </w:r>
      <w:r>
        <w:rPr>
          <w:sz w:val="20"/>
          <w:szCs w:val="20"/>
        </w:rPr>
        <w:t xml:space="preserve"> 821 09 Bratislava</w:t>
      </w:r>
      <w:r>
        <w:rPr>
          <w:sz w:val="20"/>
          <w:szCs w:val="20"/>
        </w:rPr>
        <w:br/>
        <w:t>IČ</w:t>
      </w:r>
      <w:r>
        <w:rPr>
          <w:sz w:val="20"/>
          <w:szCs w:val="20"/>
          <w:lang w:val="da-DK"/>
        </w:rPr>
        <w:t>O:</w:t>
      </w:r>
      <w:r>
        <w:rPr>
          <w:sz w:val="20"/>
          <w:szCs w:val="20"/>
          <w:lang w:val="da-DK"/>
        </w:rPr>
        <w:tab/>
      </w:r>
      <w:r>
        <w:rPr>
          <w:sz w:val="20"/>
          <w:szCs w:val="20"/>
          <w:lang w:val="da-DK"/>
        </w:rPr>
        <w:tab/>
      </w:r>
      <w:r>
        <w:rPr>
          <w:sz w:val="20"/>
          <w:szCs w:val="20"/>
          <w:lang w:val="da-DK"/>
        </w:rPr>
        <w:tab/>
      </w:r>
      <w:r>
        <w:rPr>
          <w:sz w:val="20"/>
          <w:szCs w:val="20"/>
          <w:lang w:val="da-DK"/>
        </w:rPr>
        <w:tab/>
        <w:t>31373461</w:t>
      </w:r>
      <w:r>
        <w:rPr>
          <w:sz w:val="20"/>
          <w:szCs w:val="20"/>
        </w:rPr>
        <w:br/>
        <w:t xml:space="preserve">IČ DPH:                           </w:t>
      </w:r>
      <w:r>
        <w:rPr>
          <w:sz w:val="20"/>
          <w:szCs w:val="20"/>
        </w:rPr>
        <w:tab/>
      </w:r>
      <w:r w:rsidR="00531639">
        <w:rPr>
          <w:sz w:val="20"/>
          <w:szCs w:val="20"/>
        </w:rPr>
        <w:tab/>
      </w:r>
      <w:r>
        <w:rPr>
          <w:sz w:val="20"/>
          <w:szCs w:val="20"/>
        </w:rPr>
        <w:t>SK2020302625</w:t>
      </w:r>
      <w:r>
        <w:rPr>
          <w:sz w:val="20"/>
          <w:szCs w:val="20"/>
        </w:rPr>
        <w:br/>
        <w:t>Bankov</w:t>
      </w:r>
      <w:r>
        <w:rPr>
          <w:sz w:val="20"/>
          <w:szCs w:val="20"/>
          <w:lang w:val="fr-FR"/>
        </w:rPr>
        <w:t xml:space="preserve">é </w:t>
      </w:r>
      <w:r>
        <w:rPr>
          <w:sz w:val="20"/>
          <w:szCs w:val="20"/>
        </w:rPr>
        <w:t xml:space="preserve">spojenie:                     </w:t>
      </w:r>
      <w:r w:rsidR="00531639">
        <w:rPr>
          <w:sz w:val="20"/>
          <w:szCs w:val="20"/>
        </w:rPr>
        <w:tab/>
      </w:r>
      <w:r>
        <w:rPr>
          <w:sz w:val="20"/>
          <w:szCs w:val="20"/>
        </w:rPr>
        <w:t>Citibank Europe plc, Bratislava</w:t>
      </w:r>
      <w:r>
        <w:rPr>
          <w:sz w:val="20"/>
          <w:szCs w:val="20"/>
        </w:rPr>
        <w:br/>
        <w:t xml:space="preserve">IBAN:                                        </w:t>
      </w:r>
      <w:r w:rsidR="00531639">
        <w:rPr>
          <w:sz w:val="20"/>
          <w:szCs w:val="20"/>
        </w:rPr>
        <w:tab/>
      </w:r>
      <w:r>
        <w:rPr>
          <w:sz w:val="20"/>
          <w:szCs w:val="20"/>
        </w:rPr>
        <w:t>SK9781300000002008090003</w:t>
      </w:r>
      <w:r>
        <w:rPr>
          <w:sz w:val="20"/>
          <w:szCs w:val="20"/>
        </w:rPr>
        <w:br/>
        <w:t xml:space="preserve">SWIFT:                                      </w:t>
      </w:r>
      <w:r w:rsidR="00531639">
        <w:rPr>
          <w:sz w:val="20"/>
          <w:szCs w:val="20"/>
        </w:rPr>
        <w:tab/>
      </w:r>
      <w:r>
        <w:rPr>
          <w:sz w:val="20"/>
          <w:szCs w:val="20"/>
        </w:rPr>
        <w:t>CITISKBA</w:t>
      </w:r>
      <w:r>
        <w:rPr>
          <w:sz w:val="20"/>
          <w:szCs w:val="20"/>
        </w:rPr>
        <w:br/>
        <w:t xml:space="preserve">Č. účtu:                                    </w:t>
      </w:r>
      <w:r w:rsidR="00531639">
        <w:rPr>
          <w:sz w:val="20"/>
          <w:szCs w:val="20"/>
        </w:rPr>
        <w:tab/>
      </w:r>
      <w:r>
        <w:rPr>
          <w:sz w:val="20"/>
          <w:szCs w:val="20"/>
        </w:rPr>
        <w:t>2008090003/8130</w:t>
      </w:r>
      <w:r>
        <w:rPr>
          <w:sz w:val="20"/>
          <w:szCs w:val="20"/>
        </w:rPr>
        <w:br/>
        <w:t>Zastúpený:</w:t>
      </w:r>
      <w:r>
        <w:rPr>
          <w:sz w:val="20"/>
          <w:szCs w:val="20"/>
        </w:rPr>
        <w:tab/>
      </w:r>
      <w:r>
        <w:rPr>
          <w:sz w:val="20"/>
          <w:szCs w:val="20"/>
        </w:rPr>
        <w:tab/>
      </w:r>
      <w:r>
        <w:rPr>
          <w:sz w:val="20"/>
          <w:szCs w:val="20"/>
        </w:rPr>
        <w:tab/>
        <w:t>Peter Riava, konateľ</w:t>
      </w:r>
    </w:p>
    <w:p w:rsidR="00985FAD" w:rsidRDefault="009A286F">
      <w:pPr>
        <w:pStyle w:val="Odsekzoznamu1"/>
        <w:tabs>
          <w:tab w:val="left" w:pos="360"/>
          <w:tab w:val="left" w:pos="709"/>
        </w:tabs>
        <w:rPr>
          <w:sz w:val="20"/>
          <w:szCs w:val="20"/>
        </w:rPr>
      </w:pPr>
      <w:r>
        <w:rPr>
          <w:sz w:val="20"/>
          <w:szCs w:val="20"/>
        </w:rPr>
        <w:t>Kontaktná osoba:</w:t>
      </w:r>
      <w:r>
        <w:rPr>
          <w:sz w:val="20"/>
          <w:szCs w:val="20"/>
        </w:rPr>
        <w:tab/>
      </w:r>
      <w:r>
        <w:rPr>
          <w:sz w:val="20"/>
          <w:szCs w:val="20"/>
        </w:rPr>
        <w:tab/>
      </w:r>
      <w:r w:rsidR="00531639">
        <w:rPr>
          <w:sz w:val="20"/>
          <w:szCs w:val="20"/>
        </w:rPr>
        <w:tab/>
      </w:r>
      <w:r>
        <w:rPr>
          <w:sz w:val="20"/>
          <w:szCs w:val="20"/>
        </w:rPr>
        <w:t>Andrea Turčina</w:t>
      </w:r>
      <w:r>
        <w:rPr>
          <w:sz w:val="20"/>
          <w:szCs w:val="20"/>
        </w:rPr>
        <w:br/>
      </w:r>
      <w:r>
        <w:rPr>
          <w:sz w:val="20"/>
          <w:szCs w:val="20"/>
          <w:lang w:val="pt-PT"/>
        </w:rPr>
        <w:t>Tel.</w:t>
      </w:r>
      <w:r>
        <w:rPr>
          <w:sz w:val="20"/>
          <w:szCs w:val="20"/>
        </w:rPr>
        <w:t>č.:</w:t>
      </w:r>
      <w:r>
        <w:rPr>
          <w:sz w:val="20"/>
          <w:szCs w:val="20"/>
        </w:rPr>
        <w:tab/>
      </w:r>
      <w:r>
        <w:rPr>
          <w:sz w:val="20"/>
          <w:szCs w:val="20"/>
        </w:rPr>
        <w:tab/>
      </w:r>
      <w:r>
        <w:rPr>
          <w:sz w:val="20"/>
          <w:szCs w:val="20"/>
        </w:rPr>
        <w:tab/>
      </w:r>
      <w:r>
        <w:rPr>
          <w:sz w:val="20"/>
          <w:szCs w:val="20"/>
        </w:rPr>
        <w:tab/>
        <w:t>+421 902 437 590</w:t>
      </w:r>
      <w:r>
        <w:rPr>
          <w:sz w:val="20"/>
          <w:szCs w:val="20"/>
        </w:rPr>
        <w:br/>
      </w:r>
      <w:r w:rsidR="00531639">
        <w:rPr>
          <w:sz w:val="20"/>
          <w:szCs w:val="20"/>
        </w:rPr>
        <w:t>E - mail:</w:t>
      </w:r>
      <w:r w:rsidR="00531639">
        <w:rPr>
          <w:sz w:val="20"/>
          <w:szCs w:val="20"/>
        </w:rPr>
        <w:tab/>
      </w:r>
      <w:r w:rsidR="00531639">
        <w:rPr>
          <w:sz w:val="20"/>
          <w:szCs w:val="20"/>
        </w:rPr>
        <w:tab/>
      </w:r>
      <w:r w:rsidR="00531639">
        <w:rPr>
          <w:sz w:val="20"/>
          <w:szCs w:val="20"/>
        </w:rPr>
        <w:tab/>
      </w:r>
      <w:r w:rsidR="00531639">
        <w:rPr>
          <w:sz w:val="20"/>
          <w:szCs w:val="20"/>
        </w:rPr>
        <w:tab/>
      </w:r>
      <w:r>
        <w:rPr>
          <w:sz w:val="20"/>
          <w:szCs w:val="20"/>
          <w:lang w:val="en-US"/>
        </w:rPr>
        <w:t>peterbicmanager@gmail.com</w:t>
      </w:r>
    </w:p>
    <w:p w:rsidR="00985FAD" w:rsidRDefault="009A286F">
      <w:pPr>
        <w:pStyle w:val="Odsekzoznamu1"/>
        <w:tabs>
          <w:tab w:val="left" w:pos="360"/>
          <w:tab w:val="left" w:pos="709"/>
        </w:tabs>
        <w:rPr>
          <w:sz w:val="20"/>
          <w:szCs w:val="20"/>
        </w:rPr>
      </w:pPr>
      <w:r>
        <w:rPr>
          <w:sz w:val="20"/>
          <w:szCs w:val="20"/>
        </w:rPr>
        <w:t>Zápis: Obchodný register Okresn</w:t>
      </w:r>
      <w:r>
        <w:rPr>
          <w:sz w:val="20"/>
          <w:szCs w:val="20"/>
          <w:lang w:val="fr-FR"/>
        </w:rPr>
        <w:t>é</w:t>
      </w:r>
      <w:r>
        <w:rPr>
          <w:sz w:val="20"/>
          <w:szCs w:val="20"/>
        </w:rPr>
        <w:t>ho súdu Bratislava I., oddiel: Sro, vložka č. 7090/B</w:t>
      </w:r>
      <w:r>
        <w:rPr>
          <w:sz w:val="20"/>
          <w:szCs w:val="20"/>
        </w:rPr>
        <w:tab/>
      </w:r>
      <w:r>
        <w:rPr>
          <w:sz w:val="20"/>
          <w:szCs w:val="20"/>
        </w:rPr>
        <w:tab/>
      </w:r>
      <w:r>
        <w:rPr>
          <w:sz w:val="20"/>
          <w:szCs w:val="20"/>
        </w:rPr>
        <w:tab/>
      </w:r>
      <w:r>
        <w:rPr>
          <w:sz w:val="20"/>
          <w:szCs w:val="20"/>
        </w:rPr>
        <w:tab/>
      </w:r>
      <w:r>
        <w:rPr>
          <w:sz w:val="20"/>
          <w:szCs w:val="20"/>
        </w:rPr>
        <w:tab/>
      </w:r>
    </w:p>
    <w:p w:rsidR="00985FAD" w:rsidRDefault="009A286F">
      <w:pPr>
        <w:pStyle w:val="Odsekzoznamu1"/>
        <w:tabs>
          <w:tab w:val="left" w:pos="360"/>
          <w:tab w:val="left" w:pos="709"/>
        </w:tabs>
        <w:rPr>
          <w:b/>
          <w:bCs/>
          <w:sz w:val="20"/>
          <w:szCs w:val="20"/>
        </w:rPr>
      </w:pPr>
      <w:r>
        <w:rPr>
          <w:b/>
          <w:bCs/>
          <w:sz w:val="20"/>
          <w:szCs w:val="20"/>
        </w:rPr>
        <w:t>(</w:t>
      </w:r>
      <w:r>
        <w:rPr>
          <w:sz w:val="20"/>
          <w:szCs w:val="20"/>
        </w:rPr>
        <w:t>ďalej len</w:t>
      </w:r>
      <w:r>
        <w:rPr>
          <w:b/>
          <w:bCs/>
          <w:sz w:val="20"/>
          <w:szCs w:val="20"/>
        </w:rPr>
        <w:t xml:space="preserve"> </w:t>
      </w:r>
      <w:r>
        <w:rPr>
          <w:sz w:val="20"/>
          <w:szCs w:val="20"/>
        </w:rPr>
        <w:t>ako</w:t>
      </w:r>
      <w:r>
        <w:rPr>
          <w:b/>
          <w:bCs/>
          <w:sz w:val="20"/>
          <w:szCs w:val="20"/>
          <w:lang w:val="en-US"/>
        </w:rPr>
        <w:t xml:space="preserve"> ,,Dod</w:t>
      </w:r>
      <w:r>
        <w:rPr>
          <w:b/>
          <w:bCs/>
          <w:sz w:val="20"/>
          <w:szCs w:val="20"/>
        </w:rPr>
        <w:t>ávateľ“)</w:t>
      </w:r>
    </w:p>
    <w:p w:rsidR="00985FAD" w:rsidRDefault="009A286F">
      <w:pPr>
        <w:tabs>
          <w:tab w:val="left" w:pos="360"/>
          <w:tab w:val="left" w:pos="709"/>
        </w:tabs>
        <w:rPr>
          <w:sz w:val="20"/>
          <w:szCs w:val="20"/>
        </w:rPr>
      </w:pPr>
      <w:r>
        <w:rPr>
          <w:sz w:val="20"/>
          <w:szCs w:val="20"/>
        </w:rPr>
        <w:tab/>
        <w:t xml:space="preserve"> </w:t>
      </w:r>
      <w:r>
        <w:rPr>
          <w:sz w:val="20"/>
          <w:szCs w:val="20"/>
        </w:rPr>
        <w:tab/>
        <w:t>a</w:t>
      </w:r>
    </w:p>
    <w:p w:rsidR="00985FAD" w:rsidRDefault="009A286F">
      <w:pPr>
        <w:spacing w:after="0"/>
        <w:ind w:firstLine="708"/>
        <w:rPr>
          <w:b/>
          <w:bCs/>
          <w:sz w:val="20"/>
          <w:szCs w:val="20"/>
        </w:rPr>
      </w:pPr>
      <w:bookmarkStart w:id="0" w:name="_Hlk511979756"/>
      <w:r>
        <w:rPr>
          <w:sz w:val="20"/>
          <w:szCs w:val="20"/>
        </w:rPr>
        <w:t>Obchodn</w:t>
      </w:r>
      <w:r>
        <w:rPr>
          <w:sz w:val="20"/>
          <w:szCs w:val="20"/>
          <w:lang w:val="fr-FR"/>
        </w:rPr>
        <w:t xml:space="preserve">é </w:t>
      </w:r>
      <w:r>
        <w:rPr>
          <w:sz w:val="20"/>
          <w:szCs w:val="20"/>
          <w:lang w:val="it-IT"/>
        </w:rPr>
        <w:t>meno:</w:t>
      </w:r>
      <w:r>
        <w:rPr>
          <w:b/>
          <w:bCs/>
          <w:sz w:val="20"/>
          <w:szCs w:val="20"/>
        </w:rPr>
        <w:t xml:space="preserve"> </w:t>
      </w:r>
      <w:r>
        <w:rPr>
          <w:b/>
          <w:bCs/>
          <w:sz w:val="20"/>
          <w:szCs w:val="20"/>
        </w:rPr>
        <w:tab/>
      </w:r>
      <w:r>
        <w:rPr>
          <w:b/>
          <w:bCs/>
          <w:sz w:val="20"/>
          <w:szCs w:val="20"/>
        </w:rPr>
        <w:tab/>
      </w:r>
      <w:r w:rsidR="004505EF">
        <w:rPr>
          <w:b/>
          <w:bCs/>
          <w:sz w:val="20"/>
          <w:szCs w:val="20"/>
        </w:rPr>
        <w:t>Mestské kultúrne stredisko</w:t>
      </w:r>
      <w:r w:rsidR="00E93D52">
        <w:rPr>
          <w:b/>
          <w:bCs/>
          <w:sz w:val="20"/>
          <w:szCs w:val="20"/>
        </w:rPr>
        <w:t xml:space="preserve"> Dolný Kubín</w:t>
      </w:r>
    </w:p>
    <w:p w:rsidR="00985FAD" w:rsidRDefault="009A286F">
      <w:pPr>
        <w:spacing w:after="0"/>
        <w:ind w:firstLine="708"/>
        <w:rPr>
          <w:sz w:val="20"/>
          <w:szCs w:val="20"/>
        </w:rPr>
      </w:pPr>
      <w:r>
        <w:rPr>
          <w:sz w:val="20"/>
          <w:szCs w:val="20"/>
        </w:rPr>
        <w:t xml:space="preserve">Sídlo:         </w:t>
      </w:r>
      <w:r>
        <w:rPr>
          <w:sz w:val="20"/>
          <w:szCs w:val="20"/>
        </w:rPr>
        <w:tab/>
      </w:r>
      <w:r>
        <w:rPr>
          <w:sz w:val="20"/>
          <w:szCs w:val="20"/>
        </w:rPr>
        <w:tab/>
        <w:t xml:space="preserve">   </w:t>
      </w:r>
      <w:r>
        <w:rPr>
          <w:sz w:val="20"/>
          <w:szCs w:val="20"/>
        </w:rPr>
        <w:tab/>
      </w:r>
      <w:r w:rsidR="004505EF">
        <w:rPr>
          <w:sz w:val="20"/>
          <w:szCs w:val="20"/>
        </w:rPr>
        <w:t>Námestie slobody 1269/3, 026 01 Dolný Kubín</w:t>
      </w:r>
    </w:p>
    <w:p w:rsidR="00985FAD" w:rsidRDefault="009A286F">
      <w:pPr>
        <w:spacing w:after="0"/>
        <w:ind w:firstLine="708"/>
        <w:rPr>
          <w:sz w:val="20"/>
          <w:szCs w:val="20"/>
        </w:rPr>
      </w:pPr>
      <w:r>
        <w:rPr>
          <w:sz w:val="20"/>
          <w:szCs w:val="20"/>
        </w:rPr>
        <w:t xml:space="preserve">IČO:                                          </w:t>
      </w:r>
      <w:r w:rsidR="00531639">
        <w:rPr>
          <w:sz w:val="20"/>
          <w:szCs w:val="20"/>
        </w:rPr>
        <w:tab/>
      </w:r>
      <w:r w:rsidR="004505EF">
        <w:rPr>
          <w:sz w:val="20"/>
          <w:szCs w:val="20"/>
        </w:rPr>
        <w:t>00355046</w:t>
      </w:r>
    </w:p>
    <w:p w:rsidR="00985FAD" w:rsidRDefault="009A286F">
      <w:pPr>
        <w:spacing w:after="0" w:line="240" w:lineRule="auto"/>
        <w:ind w:firstLine="708"/>
        <w:rPr>
          <w:rFonts w:ascii="Times New Roman" w:eastAsia="Times New Roman" w:hAnsi="Times New Roman" w:cs="Times New Roman"/>
          <w:sz w:val="24"/>
          <w:szCs w:val="24"/>
        </w:rPr>
      </w:pPr>
      <w:r>
        <w:rPr>
          <w:sz w:val="20"/>
          <w:szCs w:val="20"/>
        </w:rPr>
        <w:t>DIČ:</w:t>
      </w:r>
      <w:r>
        <w:rPr>
          <w:sz w:val="20"/>
          <w:szCs w:val="20"/>
        </w:rPr>
        <w:tab/>
      </w:r>
      <w:r>
        <w:rPr>
          <w:sz w:val="20"/>
          <w:szCs w:val="20"/>
        </w:rPr>
        <w:tab/>
      </w:r>
      <w:r>
        <w:rPr>
          <w:sz w:val="20"/>
          <w:szCs w:val="20"/>
        </w:rPr>
        <w:tab/>
      </w:r>
      <w:r>
        <w:rPr>
          <w:sz w:val="20"/>
          <w:szCs w:val="20"/>
        </w:rPr>
        <w:tab/>
      </w:r>
      <w:r w:rsidR="00E93D52">
        <w:rPr>
          <w:sz w:val="20"/>
          <w:szCs w:val="20"/>
        </w:rPr>
        <w:t>2020561994</w:t>
      </w:r>
    </w:p>
    <w:p w:rsidR="00985FAD" w:rsidRDefault="009A286F">
      <w:pPr>
        <w:spacing w:after="0"/>
        <w:ind w:firstLine="708"/>
        <w:rPr>
          <w:sz w:val="20"/>
          <w:szCs w:val="20"/>
        </w:rPr>
      </w:pPr>
      <w:r>
        <w:rPr>
          <w:sz w:val="20"/>
          <w:szCs w:val="20"/>
        </w:rPr>
        <w:t xml:space="preserve">IČ DPH:                                    </w:t>
      </w:r>
      <w:r w:rsidR="00531639">
        <w:rPr>
          <w:sz w:val="20"/>
          <w:szCs w:val="20"/>
        </w:rPr>
        <w:tab/>
      </w:r>
      <w:r w:rsidR="004505EF">
        <w:rPr>
          <w:sz w:val="20"/>
          <w:szCs w:val="20"/>
        </w:rPr>
        <w:t>SK2020561994</w:t>
      </w:r>
      <w:r>
        <w:rPr>
          <w:sz w:val="20"/>
          <w:szCs w:val="20"/>
        </w:rPr>
        <w:tab/>
      </w:r>
    </w:p>
    <w:p w:rsidR="00985FAD" w:rsidRDefault="009A286F">
      <w:pPr>
        <w:spacing w:after="0"/>
        <w:ind w:firstLine="708"/>
        <w:rPr>
          <w:sz w:val="20"/>
          <w:szCs w:val="20"/>
        </w:rPr>
      </w:pPr>
      <w:r>
        <w:rPr>
          <w:sz w:val="20"/>
          <w:szCs w:val="20"/>
        </w:rPr>
        <w:t>Bankov</w:t>
      </w:r>
      <w:r>
        <w:rPr>
          <w:sz w:val="20"/>
          <w:szCs w:val="20"/>
          <w:lang w:val="fr-FR"/>
        </w:rPr>
        <w:t xml:space="preserve">é </w:t>
      </w:r>
      <w:r>
        <w:rPr>
          <w:sz w:val="20"/>
          <w:szCs w:val="20"/>
          <w:lang w:val="en-US"/>
        </w:rPr>
        <w:t xml:space="preserve">spojenie: </w:t>
      </w:r>
      <w:r>
        <w:rPr>
          <w:sz w:val="20"/>
          <w:szCs w:val="20"/>
          <w:lang w:val="en-US"/>
        </w:rPr>
        <w:tab/>
      </w:r>
      <w:r w:rsidR="00613D2E">
        <w:rPr>
          <w:sz w:val="20"/>
          <w:szCs w:val="20"/>
          <w:lang w:val="en-US"/>
        </w:rPr>
        <w:tab/>
      </w:r>
      <w:r w:rsidR="00E93D52">
        <w:rPr>
          <w:sz w:val="20"/>
          <w:szCs w:val="20"/>
          <w:lang w:val="en-US"/>
        </w:rPr>
        <w:t>VÚB, a. s.</w:t>
      </w:r>
    </w:p>
    <w:p w:rsidR="00985FAD" w:rsidRDefault="009A286F">
      <w:pPr>
        <w:spacing w:after="0" w:line="240" w:lineRule="auto"/>
        <w:ind w:firstLine="708"/>
        <w:rPr>
          <w:rFonts w:ascii="Times New Roman" w:eastAsia="Times New Roman" w:hAnsi="Times New Roman" w:cs="Times New Roman"/>
          <w:sz w:val="24"/>
          <w:szCs w:val="24"/>
        </w:rPr>
      </w:pPr>
      <w:r>
        <w:rPr>
          <w:sz w:val="20"/>
          <w:szCs w:val="20"/>
        </w:rPr>
        <w:t>IBAN:</w:t>
      </w:r>
      <w:r>
        <w:rPr>
          <w:sz w:val="20"/>
          <w:szCs w:val="20"/>
        </w:rPr>
        <w:tab/>
      </w:r>
      <w:r>
        <w:rPr>
          <w:sz w:val="20"/>
          <w:szCs w:val="20"/>
        </w:rPr>
        <w:tab/>
      </w:r>
      <w:r>
        <w:rPr>
          <w:sz w:val="20"/>
          <w:szCs w:val="20"/>
        </w:rPr>
        <w:tab/>
      </w:r>
      <w:r>
        <w:rPr>
          <w:sz w:val="20"/>
          <w:szCs w:val="20"/>
        </w:rPr>
        <w:tab/>
      </w:r>
      <w:r w:rsidR="004505EF">
        <w:rPr>
          <w:sz w:val="20"/>
          <w:szCs w:val="20"/>
        </w:rPr>
        <w:t>SK06 0200 0000 0000 0043 3332</w:t>
      </w:r>
    </w:p>
    <w:p w:rsidR="00985FAD" w:rsidRDefault="00E93D52">
      <w:pPr>
        <w:spacing w:after="0"/>
        <w:ind w:firstLine="708"/>
        <w:rPr>
          <w:sz w:val="20"/>
          <w:szCs w:val="20"/>
        </w:rPr>
      </w:pPr>
      <w:r>
        <w:rPr>
          <w:sz w:val="20"/>
          <w:szCs w:val="20"/>
          <w:lang w:val="en-US"/>
        </w:rPr>
        <w:t>Zastúpený:</w:t>
      </w:r>
      <w:r>
        <w:rPr>
          <w:sz w:val="20"/>
          <w:szCs w:val="20"/>
          <w:lang w:val="en-US"/>
        </w:rPr>
        <w:tab/>
      </w:r>
      <w:r>
        <w:rPr>
          <w:sz w:val="20"/>
          <w:szCs w:val="20"/>
          <w:lang w:val="en-US"/>
        </w:rPr>
        <w:tab/>
      </w:r>
      <w:r>
        <w:rPr>
          <w:sz w:val="20"/>
          <w:szCs w:val="20"/>
          <w:lang w:val="en-US"/>
        </w:rPr>
        <w:tab/>
        <w:t>Mgr. Jana Greššová, riaditeľka</w:t>
      </w:r>
      <w:r w:rsidR="009A286F">
        <w:rPr>
          <w:sz w:val="20"/>
          <w:szCs w:val="20"/>
          <w:lang w:val="en-US"/>
        </w:rPr>
        <w:tab/>
      </w:r>
      <w:r w:rsidR="009A286F">
        <w:rPr>
          <w:sz w:val="20"/>
          <w:szCs w:val="20"/>
          <w:lang w:val="en-US"/>
        </w:rPr>
        <w:tab/>
      </w:r>
      <w:r w:rsidR="009A286F">
        <w:rPr>
          <w:sz w:val="20"/>
          <w:szCs w:val="20"/>
          <w:lang w:val="en-US"/>
        </w:rPr>
        <w:tab/>
        <w:t xml:space="preserve">         </w:t>
      </w:r>
      <w:r w:rsidR="009A286F">
        <w:rPr>
          <w:sz w:val="20"/>
          <w:szCs w:val="20"/>
          <w:lang w:val="en-US"/>
        </w:rPr>
        <w:tab/>
      </w:r>
      <w:r w:rsidR="009A286F">
        <w:rPr>
          <w:sz w:val="20"/>
          <w:szCs w:val="20"/>
          <w:lang w:val="en-US"/>
        </w:rPr>
        <w:tab/>
      </w:r>
      <w:r w:rsidR="009A286F">
        <w:rPr>
          <w:sz w:val="20"/>
          <w:szCs w:val="20"/>
          <w:lang w:val="en-US"/>
        </w:rPr>
        <w:tab/>
      </w:r>
      <w:r w:rsidR="009A286F">
        <w:rPr>
          <w:sz w:val="20"/>
          <w:szCs w:val="20"/>
          <w:lang w:val="en-US"/>
        </w:rPr>
        <w:tab/>
      </w:r>
      <w:r w:rsidR="009A286F">
        <w:rPr>
          <w:sz w:val="20"/>
          <w:szCs w:val="20"/>
          <w:lang w:val="en-US"/>
        </w:rPr>
        <w:tab/>
      </w:r>
      <w:r w:rsidR="009A286F">
        <w:rPr>
          <w:sz w:val="20"/>
          <w:szCs w:val="20"/>
          <w:lang w:val="en-US"/>
        </w:rPr>
        <w:tab/>
      </w:r>
      <w:r w:rsidR="009A286F">
        <w:rPr>
          <w:sz w:val="20"/>
          <w:szCs w:val="20"/>
          <w:lang w:val="en-US"/>
        </w:rPr>
        <w:tab/>
      </w:r>
      <w:r w:rsidR="009A286F">
        <w:rPr>
          <w:sz w:val="20"/>
          <w:szCs w:val="20"/>
          <w:lang w:val="en-US"/>
        </w:rPr>
        <w:tab/>
      </w:r>
    </w:p>
    <w:p w:rsidR="00715A76" w:rsidRDefault="009A286F">
      <w:pPr>
        <w:spacing w:after="0" w:line="240" w:lineRule="auto"/>
        <w:ind w:left="708"/>
        <w:rPr>
          <w:sz w:val="20"/>
          <w:szCs w:val="20"/>
        </w:rPr>
      </w:pPr>
      <w:r>
        <w:rPr>
          <w:sz w:val="20"/>
          <w:szCs w:val="20"/>
        </w:rPr>
        <w:t>Kontaktná osoba:</w:t>
      </w:r>
      <w:r>
        <w:rPr>
          <w:sz w:val="20"/>
          <w:szCs w:val="20"/>
        </w:rPr>
        <w:tab/>
        <w:t xml:space="preserve"> </w:t>
      </w:r>
      <w:r>
        <w:rPr>
          <w:sz w:val="20"/>
          <w:szCs w:val="20"/>
        </w:rPr>
        <w:tab/>
      </w:r>
      <w:r w:rsidR="00AD128C">
        <w:rPr>
          <w:sz w:val="20"/>
          <w:szCs w:val="20"/>
        </w:rPr>
        <w:tab/>
      </w:r>
      <w:r w:rsidR="004505EF">
        <w:rPr>
          <w:sz w:val="20"/>
          <w:szCs w:val="20"/>
        </w:rPr>
        <w:t xml:space="preserve">Mgr. </w:t>
      </w:r>
      <w:r w:rsidR="00715A76">
        <w:rPr>
          <w:sz w:val="20"/>
          <w:szCs w:val="20"/>
        </w:rPr>
        <w:t>Zdenka Prílepková</w:t>
      </w:r>
    </w:p>
    <w:p w:rsidR="00985FAD" w:rsidRDefault="009A286F">
      <w:pPr>
        <w:spacing w:after="0" w:line="240" w:lineRule="auto"/>
        <w:ind w:left="708"/>
        <w:rPr>
          <w:rFonts w:ascii="Times New Roman" w:eastAsia="Times New Roman" w:hAnsi="Times New Roman" w:cs="Times New Roman"/>
          <w:sz w:val="24"/>
          <w:szCs w:val="24"/>
        </w:rPr>
      </w:pPr>
      <w:r>
        <w:rPr>
          <w:sz w:val="20"/>
          <w:szCs w:val="20"/>
          <w:lang w:val="pt-PT"/>
        </w:rPr>
        <w:t>tel.</w:t>
      </w:r>
      <w:r>
        <w:rPr>
          <w:sz w:val="20"/>
          <w:szCs w:val="20"/>
        </w:rPr>
        <w:t>č.:</w:t>
      </w:r>
      <w:r>
        <w:rPr>
          <w:sz w:val="20"/>
          <w:szCs w:val="20"/>
        </w:rPr>
        <w:tab/>
        <w:t xml:space="preserve">                </w:t>
      </w:r>
      <w:r>
        <w:rPr>
          <w:sz w:val="20"/>
          <w:szCs w:val="20"/>
        </w:rPr>
        <w:tab/>
      </w:r>
      <w:r>
        <w:rPr>
          <w:sz w:val="20"/>
          <w:szCs w:val="20"/>
        </w:rPr>
        <w:tab/>
      </w:r>
      <w:r w:rsidR="004505EF">
        <w:rPr>
          <w:sz w:val="20"/>
          <w:szCs w:val="20"/>
        </w:rPr>
        <w:t>0915 989 320</w:t>
      </w:r>
    </w:p>
    <w:p w:rsidR="00985FAD" w:rsidRDefault="009A286F">
      <w:pPr>
        <w:spacing w:after="0" w:line="240" w:lineRule="auto"/>
        <w:ind w:left="708"/>
        <w:rPr>
          <w:rFonts w:ascii="Times New Roman" w:eastAsia="Times New Roman" w:hAnsi="Times New Roman" w:cs="Times New Roman"/>
          <w:sz w:val="20"/>
          <w:szCs w:val="20"/>
        </w:rPr>
      </w:pPr>
      <w:r>
        <w:rPr>
          <w:sz w:val="20"/>
          <w:szCs w:val="20"/>
        </w:rPr>
        <w:t xml:space="preserve">E – </w:t>
      </w:r>
      <w:r>
        <w:rPr>
          <w:sz w:val="20"/>
          <w:szCs w:val="20"/>
          <w:lang w:val="en-US"/>
        </w:rPr>
        <w:t>mail:</w:t>
      </w:r>
      <w:r>
        <w:rPr>
          <w:sz w:val="20"/>
          <w:szCs w:val="20"/>
          <w:lang w:val="en-US"/>
        </w:rPr>
        <w:tab/>
      </w:r>
      <w:r>
        <w:rPr>
          <w:sz w:val="20"/>
          <w:szCs w:val="20"/>
          <w:lang w:val="en-US"/>
        </w:rPr>
        <w:tab/>
      </w:r>
      <w:r>
        <w:rPr>
          <w:sz w:val="20"/>
          <w:szCs w:val="20"/>
          <w:lang w:val="en-US"/>
        </w:rPr>
        <w:tab/>
      </w:r>
      <w:r w:rsidR="00531639">
        <w:rPr>
          <w:sz w:val="20"/>
          <w:szCs w:val="20"/>
          <w:lang w:val="en-US"/>
        </w:rPr>
        <w:tab/>
      </w:r>
      <w:r w:rsidR="004505EF">
        <w:rPr>
          <w:sz w:val="20"/>
          <w:szCs w:val="20"/>
          <w:lang w:val="en-US"/>
        </w:rPr>
        <w:t>manager@msksdk.sk</w:t>
      </w:r>
      <w:r>
        <w:rPr>
          <w:sz w:val="20"/>
          <w:szCs w:val="20"/>
        </w:rPr>
        <w:tab/>
      </w:r>
      <w:r>
        <w:rPr>
          <w:sz w:val="20"/>
          <w:szCs w:val="20"/>
        </w:rPr>
        <w:tab/>
      </w:r>
      <w:bookmarkEnd w:id="0"/>
    </w:p>
    <w:p w:rsidR="00985FAD" w:rsidRDefault="009A286F">
      <w:pPr>
        <w:pStyle w:val="Odsekzoznamu1"/>
        <w:tabs>
          <w:tab w:val="left" w:pos="360"/>
          <w:tab w:val="left" w:pos="709"/>
        </w:tabs>
        <w:rPr>
          <w:sz w:val="20"/>
          <w:szCs w:val="20"/>
        </w:rPr>
      </w:pPr>
      <w:r>
        <w:rPr>
          <w:sz w:val="20"/>
          <w:szCs w:val="20"/>
        </w:rPr>
        <w:tab/>
      </w:r>
    </w:p>
    <w:p w:rsidR="00985FAD" w:rsidRDefault="009A286F">
      <w:pPr>
        <w:pStyle w:val="Odsekzoznamu1"/>
        <w:tabs>
          <w:tab w:val="left" w:pos="360"/>
          <w:tab w:val="left" w:pos="709"/>
        </w:tabs>
        <w:rPr>
          <w:b/>
          <w:bCs/>
          <w:sz w:val="20"/>
          <w:szCs w:val="20"/>
        </w:rPr>
      </w:pPr>
      <w:r>
        <w:rPr>
          <w:b/>
          <w:bCs/>
          <w:sz w:val="20"/>
          <w:szCs w:val="20"/>
        </w:rPr>
        <w:t>(</w:t>
      </w:r>
      <w:r>
        <w:rPr>
          <w:sz w:val="20"/>
          <w:szCs w:val="20"/>
        </w:rPr>
        <w:t xml:space="preserve">ďalej len ako </w:t>
      </w:r>
      <w:r>
        <w:rPr>
          <w:b/>
          <w:bCs/>
          <w:sz w:val="20"/>
          <w:szCs w:val="20"/>
        </w:rPr>
        <w:t>,,Objednávateľ“)</w:t>
      </w:r>
    </w:p>
    <w:p w:rsidR="00985FAD" w:rsidRDefault="009A286F">
      <w:pPr>
        <w:pStyle w:val="Odsekzoznamu1"/>
        <w:tabs>
          <w:tab w:val="left" w:pos="360"/>
          <w:tab w:val="left" w:pos="709"/>
        </w:tabs>
        <w:rPr>
          <w:sz w:val="20"/>
          <w:szCs w:val="20"/>
        </w:rPr>
      </w:pPr>
      <w:r>
        <w:rPr>
          <w:b/>
          <w:bCs/>
          <w:sz w:val="20"/>
          <w:szCs w:val="20"/>
        </w:rPr>
        <w:t>(</w:t>
      </w:r>
      <w:r>
        <w:rPr>
          <w:sz w:val="20"/>
          <w:szCs w:val="20"/>
        </w:rPr>
        <w:t>ďalej aj ako</w:t>
      </w:r>
      <w:r>
        <w:rPr>
          <w:b/>
          <w:bCs/>
          <w:sz w:val="20"/>
          <w:szCs w:val="20"/>
        </w:rPr>
        <w:t xml:space="preserve"> ,,Zmluvn</w:t>
      </w:r>
      <w:r>
        <w:rPr>
          <w:b/>
          <w:bCs/>
          <w:sz w:val="20"/>
          <w:szCs w:val="20"/>
          <w:lang w:val="fr-FR"/>
        </w:rPr>
        <w:t xml:space="preserve">é </w:t>
      </w:r>
      <w:r>
        <w:rPr>
          <w:b/>
          <w:bCs/>
          <w:sz w:val="20"/>
          <w:szCs w:val="20"/>
        </w:rPr>
        <w:t>strany“)</w:t>
      </w:r>
    </w:p>
    <w:p w:rsidR="00985FAD" w:rsidRDefault="00985FAD">
      <w:pPr>
        <w:pStyle w:val="Odsekzoznamu1"/>
        <w:tabs>
          <w:tab w:val="left" w:pos="360"/>
          <w:tab w:val="left" w:pos="709"/>
        </w:tabs>
        <w:rPr>
          <w:sz w:val="20"/>
          <w:szCs w:val="20"/>
        </w:rPr>
      </w:pPr>
    </w:p>
    <w:p w:rsidR="004505EF" w:rsidRDefault="004505EF">
      <w:pPr>
        <w:pStyle w:val="Odsekzoznamu1"/>
        <w:tabs>
          <w:tab w:val="left" w:pos="360"/>
          <w:tab w:val="left" w:pos="709"/>
        </w:tabs>
        <w:rPr>
          <w:sz w:val="20"/>
          <w:szCs w:val="20"/>
        </w:rPr>
      </w:pPr>
    </w:p>
    <w:p w:rsidR="00985FAD" w:rsidRDefault="009A286F">
      <w:pPr>
        <w:pStyle w:val="Odsekzoznamu1"/>
        <w:tabs>
          <w:tab w:val="left" w:pos="360"/>
          <w:tab w:val="left" w:pos="709"/>
        </w:tabs>
        <w:jc w:val="center"/>
        <w:rPr>
          <w:b/>
          <w:bCs/>
          <w:sz w:val="20"/>
          <w:szCs w:val="20"/>
        </w:rPr>
      </w:pPr>
      <w:r>
        <w:rPr>
          <w:b/>
          <w:bCs/>
          <w:sz w:val="20"/>
          <w:szCs w:val="20"/>
        </w:rPr>
        <w:lastRenderedPageBreak/>
        <w:t>Preambula</w:t>
      </w:r>
    </w:p>
    <w:p w:rsidR="00985FAD" w:rsidRDefault="009A286F">
      <w:pPr>
        <w:widowControl w:val="0"/>
        <w:spacing w:after="0" w:line="240" w:lineRule="auto"/>
        <w:ind w:firstLine="720"/>
        <w:jc w:val="both"/>
        <w:rPr>
          <w:sz w:val="20"/>
          <w:szCs w:val="20"/>
        </w:rPr>
      </w:pPr>
      <w:r>
        <w:rPr>
          <w:sz w:val="20"/>
          <w:szCs w:val="20"/>
        </w:rPr>
        <w:t>Táto zmluva vychádza zo zásady vzájomnej výhodnosti pre Zmluvn</w:t>
      </w:r>
      <w:r>
        <w:rPr>
          <w:sz w:val="20"/>
          <w:szCs w:val="20"/>
          <w:lang w:val="fr-FR"/>
        </w:rPr>
        <w:t xml:space="preserve">é </w:t>
      </w:r>
      <w:r>
        <w:rPr>
          <w:sz w:val="20"/>
          <w:szCs w:val="20"/>
        </w:rPr>
        <w:t>strany, ich korektn</w:t>
      </w:r>
      <w:r>
        <w:rPr>
          <w:sz w:val="20"/>
          <w:szCs w:val="20"/>
          <w:lang w:val="fr-FR"/>
        </w:rPr>
        <w:t>é</w:t>
      </w:r>
      <w:r>
        <w:rPr>
          <w:sz w:val="20"/>
          <w:szCs w:val="20"/>
        </w:rPr>
        <w:t>ho jednania a dodržiavania zásad poctiv</w:t>
      </w:r>
      <w:r>
        <w:rPr>
          <w:sz w:val="20"/>
          <w:szCs w:val="20"/>
          <w:lang w:val="fr-FR"/>
        </w:rPr>
        <w:t>é</w:t>
      </w:r>
      <w:r>
        <w:rPr>
          <w:sz w:val="20"/>
          <w:szCs w:val="20"/>
        </w:rPr>
        <w:t>ho obchodn</w:t>
      </w:r>
      <w:r>
        <w:rPr>
          <w:sz w:val="20"/>
          <w:szCs w:val="20"/>
          <w:lang w:val="fr-FR"/>
        </w:rPr>
        <w:t>é</w:t>
      </w:r>
      <w:r>
        <w:rPr>
          <w:sz w:val="20"/>
          <w:szCs w:val="20"/>
        </w:rPr>
        <w:t>ho styku s prihliadnutím na všeobecne zachová</w:t>
      </w:r>
      <w:r>
        <w:rPr>
          <w:sz w:val="20"/>
          <w:szCs w:val="20"/>
          <w:lang w:val="nl-NL"/>
        </w:rPr>
        <w:t>van</w:t>
      </w:r>
      <w:r>
        <w:rPr>
          <w:sz w:val="20"/>
          <w:szCs w:val="20"/>
          <w:lang w:val="fr-FR"/>
        </w:rPr>
        <w:t xml:space="preserve">é </w:t>
      </w:r>
      <w:r>
        <w:rPr>
          <w:sz w:val="20"/>
          <w:szCs w:val="20"/>
        </w:rPr>
        <w:t>obchodn</w:t>
      </w:r>
      <w:r>
        <w:rPr>
          <w:sz w:val="20"/>
          <w:szCs w:val="20"/>
          <w:lang w:val="fr-FR"/>
        </w:rPr>
        <w:t xml:space="preserve">é </w:t>
      </w:r>
      <w:r>
        <w:rPr>
          <w:sz w:val="20"/>
          <w:szCs w:val="20"/>
        </w:rPr>
        <w:t>zvyklosti, ďalej zo zásady vzájomnej informovanosti a seri</w:t>
      </w:r>
      <w:r>
        <w:rPr>
          <w:sz w:val="20"/>
          <w:szCs w:val="20"/>
          <w:lang w:val="es-ES_tradnl"/>
        </w:rPr>
        <w:t>ó</w:t>
      </w:r>
      <w:r>
        <w:rPr>
          <w:sz w:val="20"/>
          <w:szCs w:val="20"/>
        </w:rPr>
        <w:t>znosti. Zmluvn</w:t>
      </w:r>
      <w:r>
        <w:rPr>
          <w:sz w:val="20"/>
          <w:szCs w:val="20"/>
          <w:lang w:val="fr-FR"/>
        </w:rPr>
        <w:t xml:space="preserve">é </w:t>
      </w:r>
      <w:r>
        <w:rPr>
          <w:sz w:val="20"/>
          <w:szCs w:val="20"/>
        </w:rPr>
        <w:t>strany sa zaväzujú, že pri svojom konaní budú uveden</w:t>
      </w:r>
      <w:r>
        <w:rPr>
          <w:sz w:val="20"/>
          <w:szCs w:val="20"/>
          <w:lang w:val="fr-FR"/>
        </w:rPr>
        <w:t xml:space="preserve">é </w:t>
      </w:r>
      <w:r>
        <w:rPr>
          <w:sz w:val="20"/>
          <w:szCs w:val="20"/>
        </w:rPr>
        <w:t>zásady plniť. Zmluvn</w:t>
      </w:r>
      <w:r>
        <w:rPr>
          <w:sz w:val="20"/>
          <w:szCs w:val="20"/>
          <w:lang w:val="fr-FR"/>
        </w:rPr>
        <w:t xml:space="preserve">é </w:t>
      </w:r>
      <w:r>
        <w:rPr>
          <w:sz w:val="20"/>
          <w:szCs w:val="20"/>
        </w:rPr>
        <w:t>strany berú na vedomie že vý</w:t>
      </w:r>
      <w:r>
        <w:rPr>
          <w:sz w:val="20"/>
          <w:szCs w:val="20"/>
          <w:lang w:val="de-DE"/>
        </w:rPr>
        <w:t>konn</w:t>
      </w:r>
      <w:r>
        <w:rPr>
          <w:sz w:val="20"/>
          <w:szCs w:val="20"/>
        </w:rPr>
        <w:t>ý umelec  je spevák, hudobník, herec, tanečník a iná osoba, ktorá spieva, hrá, predvádza, prednáša alebo inak vykoná</w:t>
      </w:r>
      <w:r>
        <w:rPr>
          <w:sz w:val="20"/>
          <w:szCs w:val="20"/>
          <w:lang w:val="sv-SE"/>
        </w:rPr>
        <w:t>va liter</w:t>
      </w:r>
      <w:r>
        <w:rPr>
          <w:sz w:val="20"/>
          <w:szCs w:val="20"/>
        </w:rPr>
        <w:t>árne dielo, umeleck</w:t>
      </w:r>
      <w:r>
        <w:rPr>
          <w:sz w:val="20"/>
          <w:szCs w:val="20"/>
          <w:lang w:val="fr-FR"/>
        </w:rPr>
        <w:t xml:space="preserve">é </w:t>
      </w:r>
      <w:r>
        <w:rPr>
          <w:sz w:val="20"/>
          <w:szCs w:val="20"/>
        </w:rPr>
        <w:t>dielo alebo folkl</w:t>
      </w:r>
      <w:r>
        <w:rPr>
          <w:sz w:val="20"/>
          <w:szCs w:val="20"/>
          <w:lang w:val="es-ES_tradnl"/>
        </w:rPr>
        <w:t>ó</w:t>
      </w:r>
      <w:r>
        <w:rPr>
          <w:sz w:val="20"/>
          <w:szCs w:val="20"/>
        </w:rPr>
        <w:t xml:space="preserve">rne dielo. </w:t>
      </w:r>
    </w:p>
    <w:p w:rsidR="00985FAD" w:rsidRDefault="009A286F">
      <w:pPr>
        <w:widowControl w:val="0"/>
        <w:spacing w:after="0" w:line="240" w:lineRule="auto"/>
        <w:ind w:firstLine="720"/>
        <w:jc w:val="both"/>
        <w:rPr>
          <w:sz w:val="20"/>
          <w:szCs w:val="20"/>
        </w:rPr>
      </w:pPr>
      <w:r>
        <w:rPr>
          <w:b/>
          <w:bCs/>
          <w:sz w:val="20"/>
          <w:szCs w:val="20"/>
          <w:lang w:val="de-DE"/>
        </w:rPr>
        <w:t>Peter Bi</w:t>
      </w:r>
      <w:r>
        <w:rPr>
          <w:b/>
          <w:bCs/>
          <w:sz w:val="20"/>
          <w:szCs w:val="20"/>
        </w:rPr>
        <w:t xml:space="preserve">č </w:t>
      </w:r>
      <w:r>
        <w:rPr>
          <w:b/>
          <w:bCs/>
          <w:sz w:val="20"/>
          <w:szCs w:val="20"/>
          <w:lang w:val="pt-PT"/>
        </w:rPr>
        <w:t>Project</w:t>
      </w:r>
      <w:r>
        <w:rPr>
          <w:sz w:val="20"/>
          <w:szCs w:val="20"/>
        </w:rPr>
        <w:t>, je spoločn</w:t>
      </w:r>
      <w:r>
        <w:rPr>
          <w:sz w:val="20"/>
          <w:szCs w:val="20"/>
          <w:lang w:val="fr-FR"/>
        </w:rPr>
        <w:t xml:space="preserve">é </w:t>
      </w:r>
      <w:r>
        <w:rPr>
          <w:sz w:val="20"/>
          <w:szCs w:val="20"/>
        </w:rPr>
        <w:t>dielo vytvoren</w:t>
      </w:r>
      <w:r>
        <w:rPr>
          <w:sz w:val="20"/>
          <w:szCs w:val="20"/>
          <w:lang w:val="fr-FR"/>
        </w:rPr>
        <w:t xml:space="preserve">é </w:t>
      </w:r>
      <w:r>
        <w:rPr>
          <w:sz w:val="20"/>
          <w:szCs w:val="20"/>
        </w:rPr>
        <w:t>spoločnými výkonmi vý</w:t>
      </w:r>
      <w:r>
        <w:rPr>
          <w:sz w:val="20"/>
          <w:szCs w:val="20"/>
          <w:lang w:val="de-DE"/>
        </w:rPr>
        <w:t>konn</w:t>
      </w:r>
      <w:r>
        <w:rPr>
          <w:sz w:val="20"/>
          <w:szCs w:val="20"/>
        </w:rPr>
        <w:t>ých umelcov, ktorých zastupuje spoločný zástupca v osobe Dodávateľa. Objednávateľ prehlasuje že má dostatok finančných prostriedkov na splnenie si vzniknutých záväzkov, ktor</w:t>
      </w:r>
      <w:r>
        <w:rPr>
          <w:sz w:val="20"/>
          <w:szCs w:val="20"/>
          <w:lang w:val="fr-FR"/>
        </w:rPr>
        <w:t xml:space="preserve">é </w:t>
      </w:r>
      <w:r>
        <w:rPr>
          <w:sz w:val="20"/>
          <w:szCs w:val="20"/>
        </w:rPr>
        <w:t>vychádzajú z predmetu Zmluvy.</w:t>
      </w:r>
    </w:p>
    <w:p w:rsidR="00985FAD" w:rsidRDefault="00985FAD">
      <w:pPr>
        <w:widowControl w:val="0"/>
        <w:spacing w:after="0" w:line="240" w:lineRule="auto"/>
        <w:jc w:val="both"/>
        <w:rPr>
          <w:sz w:val="20"/>
          <w:szCs w:val="20"/>
        </w:rPr>
      </w:pPr>
    </w:p>
    <w:p w:rsidR="00985FAD" w:rsidRDefault="009A286F">
      <w:pPr>
        <w:tabs>
          <w:tab w:val="left" w:pos="360"/>
          <w:tab w:val="left" w:pos="709"/>
        </w:tabs>
        <w:jc w:val="center"/>
        <w:rPr>
          <w:b/>
          <w:bCs/>
          <w:sz w:val="20"/>
          <w:szCs w:val="20"/>
        </w:rPr>
      </w:pPr>
      <w:r>
        <w:rPr>
          <w:b/>
          <w:bCs/>
          <w:sz w:val="20"/>
          <w:szCs w:val="20"/>
        </w:rPr>
        <w:tab/>
        <w:t>I. Predmet zmluvy</w:t>
      </w:r>
    </w:p>
    <w:p w:rsidR="00985FAD" w:rsidRDefault="009A286F">
      <w:pPr>
        <w:tabs>
          <w:tab w:val="left" w:pos="360"/>
          <w:tab w:val="left" w:pos="709"/>
        </w:tabs>
        <w:jc w:val="both"/>
        <w:rPr>
          <w:sz w:val="20"/>
          <w:szCs w:val="20"/>
        </w:rPr>
      </w:pPr>
      <w:r>
        <w:rPr>
          <w:sz w:val="20"/>
          <w:szCs w:val="20"/>
        </w:rPr>
        <w:tab/>
        <w:t xml:space="preserve">Predmetom Zmluvy je dohoda Zmluvných strán o podmienkach realizácie produkcie hudobnej skupiny </w:t>
      </w:r>
      <w:r>
        <w:rPr>
          <w:b/>
          <w:bCs/>
          <w:sz w:val="20"/>
          <w:szCs w:val="20"/>
          <w:lang w:val="de-DE"/>
        </w:rPr>
        <w:t>Peter Bi</w:t>
      </w:r>
      <w:r>
        <w:rPr>
          <w:b/>
          <w:bCs/>
          <w:sz w:val="20"/>
          <w:szCs w:val="20"/>
        </w:rPr>
        <w:t xml:space="preserve">č </w:t>
      </w:r>
      <w:r>
        <w:rPr>
          <w:b/>
          <w:bCs/>
          <w:sz w:val="20"/>
          <w:szCs w:val="20"/>
          <w:lang w:val="en-US"/>
        </w:rPr>
        <w:t xml:space="preserve">Project </w:t>
      </w:r>
      <w:r>
        <w:rPr>
          <w:sz w:val="20"/>
          <w:szCs w:val="20"/>
        </w:rPr>
        <w:t>(ďalej len „</w:t>
      </w:r>
      <w:r>
        <w:rPr>
          <w:sz w:val="20"/>
          <w:szCs w:val="20"/>
          <w:lang w:val="pt-PT"/>
        </w:rPr>
        <w:t>PBP</w:t>
      </w:r>
      <w:r>
        <w:rPr>
          <w:sz w:val="20"/>
          <w:szCs w:val="20"/>
        </w:rPr>
        <w:t>“),  zastupovanej Dodávateľom na Objednávateľom realizovanom podujatí.</w:t>
      </w:r>
    </w:p>
    <w:p w:rsidR="00985FAD" w:rsidRDefault="009A286F">
      <w:pPr>
        <w:pStyle w:val="Odsekzoznamu1"/>
        <w:tabs>
          <w:tab w:val="left" w:pos="360"/>
          <w:tab w:val="left" w:pos="709"/>
        </w:tabs>
        <w:jc w:val="center"/>
        <w:rPr>
          <w:b/>
          <w:bCs/>
          <w:sz w:val="20"/>
          <w:szCs w:val="20"/>
        </w:rPr>
      </w:pPr>
      <w:r>
        <w:rPr>
          <w:b/>
          <w:bCs/>
          <w:sz w:val="20"/>
          <w:szCs w:val="20"/>
        </w:rPr>
        <w:t>II. Miesto a čas plnenia</w:t>
      </w:r>
    </w:p>
    <w:p w:rsidR="00985FAD" w:rsidRDefault="009A286F">
      <w:pPr>
        <w:pStyle w:val="Odsekzoznamu1"/>
        <w:numPr>
          <w:ilvl w:val="0"/>
          <w:numId w:val="2"/>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berú na vedomie že názov a charakter podujatia je: </w:t>
      </w:r>
      <w:r>
        <w:rPr>
          <w:b/>
          <w:bCs/>
          <w:sz w:val="20"/>
          <w:szCs w:val="20"/>
        </w:rPr>
        <w:t>Vystúpenie hudobnej skupiny Peter Bič Project</w:t>
      </w:r>
      <w:r w:rsidR="00B06681">
        <w:rPr>
          <w:b/>
          <w:bCs/>
          <w:sz w:val="20"/>
          <w:szCs w:val="20"/>
          <w:lang w:val="it-IT"/>
        </w:rPr>
        <w:t xml:space="preserve"> na </w:t>
      </w:r>
      <w:r w:rsidR="004505EF">
        <w:rPr>
          <w:b/>
          <w:bCs/>
          <w:sz w:val="20"/>
          <w:szCs w:val="20"/>
          <w:lang w:val="it-IT"/>
        </w:rPr>
        <w:t>Kubínskom jarmoku 2019</w:t>
      </w:r>
      <w:r w:rsidR="00B06681">
        <w:rPr>
          <w:b/>
          <w:bCs/>
          <w:sz w:val="20"/>
          <w:szCs w:val="20"/>
          <w:lang w:val="it-IT"/>
        </w:rPr>
        <w:t>.</w:t>
      </w:r>
    </w:p>
    <w:p w:rsidR="00985FAD" w:rsidRDefault="009A286F">
      <w:pPr>
        <w:pStyle w:val="Odsekzoznamu1"/>
        <w:numPr>
          <w:ilvl w:val="0"/>
          <w:numId w:val="2"/>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sa dohodli na záväznom termíne účinkovania dňa </w:t>
      </w:r>
      <w:r w:rsidR="002A0BA0">
        <w:rPr>
          <w:b/>
          <w:bCs/>
          <w:sz w:val="20"/>
          <w:szCs w:val="20"/>
        </w:rPr>
        <w:t>2</w:t>
      </w:r>
      <w:r w:rsidR="004505EF">
        <w:rPr>
          <w:b/>
          <w:bCs/>
          <w:sz w:val="20"/>
          <w:szCs w:val="20"/>
        </w:rPr>
        <w:t>0</w:t>
      </w:r>
      <w:r>
        <w:rPr>
          <w:b/>
          <w:bCs/>
          <w:sz w:val="20"/>
          <w:szCs w:val="20"/>
        </w:rPr>
        <w:t>. 0</w:t>
      </w:r>
      <w:r w:rsidR="004505EF">
        <w:rPr>
          <w:b/>
          <w:bCs/>
          <w:sz w:val="20"/>
          <w:szCs w:val="20"/>
        </w:rPr>
        <w:t>9</w:t>
      </w:r>
      <w:r>
        <w:rPr>
          <w:b/>
          <w:bCs/>
          <w:sz w:val="20"/>
          <w:szCs w:val="20"/>
        </w:rPr>
        <w:t>. 2019.</w:t>
      </w:r>
    </w:p>
    <w:p w:rsidR="00985FAD" w:rsidRDefault="009A286F">
      <w:pPr>
        <w:pStyle w:val="Odsekzoznamu1"/>
        <w:numPr>
          <w:ilvl w:val="0"/>
          <w:numId w:val="2"/>
        </w:numPr>
        <w:shd w:val="clear" w:color="auto" w:fill="FFFFFF"/>
        <w:spacing w:before="100" w:after="100" w:line="240" w:lineRule="auto"/>
        <w:jc w:val="both"/>
        <w:rPr>
          <w:sz w:val="20"/>
          <w:szCs w:val="20"/>
        </w:rPr>
      </w:pPr>
      <w:r>
        <w:rPr>
          <w:sz w:val="20"/>
          <w:szCs w:val="20"/>
        </w:rPr>
        <w:t>pričom zvuková skúška sa realizuje v čase od</w:t>
      </w:r>
      <w:r w:rsidRPr="00715A76">
        <w:rPr>
          <w:sz w:val="20"/>
          <w:szCs w:val="20"/>
        </w:rPr>
        <w:t xml:space="preserve">: </w:t>
      </w:r>
      <w:r w:rsidRPr="00715A76">
        <w:rPr>
          <w:b/>
          <w:bCs/>
          <w:sz w:val="20"/>
          <w:szCs w:val="20"/>
        </w:rPr>
        <w:t xml:space="preserve"> </w:t>
      </w:r>
      <w:r w:rsidR="00715A76" w:rsidRPr="00715A76">
        <w:rPr>
          <w:b/>
          <w:bCs/>
          <w:sz w:val="20"/>
          <w:szCs w:val="20"/>
        </w:rPr>
        <w:t>20.00</w:t>
      </w:r>
      <w:r w:rsidRPr="00715A76">
        <w:rPr>
          <w:b/>
          <w:bCs/>
          <w:sz w:val="20"/>
          <w:szCs w:val="20"/>
        </w:rPr>
        <w:t xml:space="preserve"> hod.</w:t>
      </w:r>
    </w:p>
    <w:p w:rsidR="00985FAD" w:rsidRPr="004505EF" w:rsidRDefault="009A286F">
      <w:pPr>
        <w:pStyle w:val="Odsekzoznamu1"/>
        <w:numPr>
          <w:ilvl w:val="0"/>
          <w:numId w:val="2"/>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sa dohodli na záväznom čase účinkovania v trvaní:  </w:t>
      </w:r>
      <w:r>
        <w:rPr>
          <w:b/>
          <w:bCs/>
          <w:sz w:val="20"/>
          <w:szCs w:val="20"/>
        </w:rPr>
        <w:t>60 min.</w:t>
      </w:r>
      <w:r>
        <w:rPr>
          <w:sz w:val="20"/>
          <w:szCs w:val="20"/>
        </w:rPr>
        <w:t xml:space="preserve"> v čase </w:t>
      </w:r>
      <w:r>
        <w:rPr>
          <w:b/>
          <w:bCs/>
          <w:sz w:val="20"/>
          <w:szCs w:val="20"/>
        </w:rPr>
        <w:t xml:space="preserve">od  </w:t>
      </w:r>
      <w:r w:rsidRPr="004505EF">
        <w:rPr>
          <w:b/>
          <w:bCs/>
          <w:sz w:val="20"/>
          <w:szCs w:val="20"/>
        </w:rPr>
        <w:t>20:</w:t>
      </w:r>
      <w:r w:rsidR="00715A76">
        <w:rPr>
          <w:b/>
          <w:bCs/>
          <w:sz w:val="20"/>
          <w:szCs w:val="20"/>
        </w:rPr>
        <w:t>3</w:t>
      </w:r>
      <w:r w:rsidRPr="004505EF">
        <w:rPr>
          <w:b/>
          <w:bCs/>
          <w:sz w:val="20"/>
          <w:szCs w:val="20"/>
        </w:rPr>
        <w:t>0 do 21:</w:t>
      </w:r>
      <w:r w:rsidR="00715A76">
        <w:rPr>
          <w:b/>
          <w:bCs/>
          <w:sz w:val="20"/>
          <w:szCs w:val="20"/>
        </w:rPr>
        <w:t>3</w:t>
      </w:r>
      <w:r w:rsidRPr="004505EF">
        <w:rPr>
          <w:b/>
          <w:bCs/>
          <w:sz w:val="20"/>
          <w:szCs w:val="20"/>
        </w:rPr>
        <w:t xml:space="preserve">0 hod. </w:t>
      </w:r>
    </w:p>
    <w:p w:rsidR="00985FAD" w:rsidRDefault="009A286F">
      <w:pPr>
        <w:pStyle w:val="Odsekzoznamu1"/>
        <w:numPr>
          <w:ilvl w:val="0"/>
          <w:numId w:val="2"/>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sa dohodli že miestom realizácie je: </w:t>
      </w:r>
      <w:r w:rsidR="004505EF">
        <w:rPr>
          <w:b/>
          <w:bCs/>
          <w:color w:val="auto"/>
          <w:sz w:val="20"/>
          <w:szCs w:val="20"/>
        </w:rPr>
        <w:t>Hviezdoslavovo námestie, Dolný Kubín</w:t>
      </w:r>
    </w:p>
    <w:p w:rsidR="00985FAD" w:rsidRDefault="00985FAD">
      <w:pPr>
        <w:pStyle w:val="Odsekzoznamu1"/>
        <w:shd w:val="clear" w:color="auto" w:fill="FFFFFF"/>
        <w:tabs>
          <w:tab w:val="left" w:pos="709"/>
        </w:tabs>
        <w:spacing w:before="100" w:after="100" w:line="240" w:lineRule="auto"/>
        <w:ind w:left="0"/>
        <w:jc w:val="center"/>
        <w:rPr>
          <w:b/>
          <w:bCs/>
          <w:sz w:val="20"/>
          <w:szCs w:val="20"/>
        </w:rPr>
      </w:pPr>
    </w:p>
    <w:p w:rsidR="00985FAD" w:rsidRDefault="009A286F">
      <w:pPr>
        <w:pStyle w:val="Odsekzoznamu1"/>
        <w:shd w:val="clear" w:color="auto" w:fill="FFFFFF"/>
        <w:tabs>
          <w:tab w:val="left" w:pos="709"/>
        </w:tabs>
        <w:spacing w:before="100" w:after="100" w:line="240" w:lineRule="auto"/>
        <w:ind w:left="0"/>
        <w:jc w:val="center"/>
        <w:rPr>
          <w:b/>
          <w:bCs/>
          <w:sz w:val="20"/>
          <w:szCs w:val="20"/>
        </w:rPr>
      </w:pPr>
      <w:r>
        <w:rPr>
          <w:b/>
          <w:bCs/>
          <w:sz w:val="20"/>
          <w:szCs w:val="20"/>
        </w:rPr>
        <w:t>III. Odmena</w:t>
      </w:r>
    </w:p>
    <w:p w:rsidR="00985FAD" w:rsidRDefault="00985FAD">
      <w:pPr>
        <w:pStyle w:val="Odsekzoznamu1"/>
        <w:shd w:val="clear" w:color="auto" w:fill="FFFFFF"/>
        <w:tabs>
          <w:tab w:val="left" w:pos="709"/>
        </w:tabs>
        <w:spacing w:before="100" w:after="100" w:line="240" w:lineRule="auto"/>
        <w:ind w:left="0"/>
        <w:jc w:val="both"/>
        <w:rPr>
          <w:b/>
          <w:bCs/>
          <w:sz w:val="20"/>
          <w:szCs w:val="20"/>
        </w:rPr>
      </w:pPr>
    </w:p>
    <w:p w:rsidR="00985FAD" w:rsidRDefault="009A286F">
      <w:pPr>
        <w:pStyle w:val="Odsekzoznamu1"/>
        <w:numPr>
          <w:ilvl w:val="0"/>
          <w:numId w:val="4"/>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sa dohodli na odmene za plnenie predmetu Zmluvy pre Dodávateľa vo výške </w:t>
      </w:r>
      <w:r w:rsidR="004C0761">
        <w:rPr>
          <w:b/>
          <w:bCs/>
          <w:sz w:val="20"/>
          <w:szCs w:val="20"/>
        </w:rPr>
        <w:t>4000</w:t>
      </w:r>
      <w:r>
        <w:rPr>
          <w:b/>
          <w:bCs/>
          <w:sz w:val="20"/>
          <w:szCs w:val="20"/>
          <w:lang w:val="pt-PT"/>
        </w:rPr>
        <w:t xml:space="preserve">€ </w:t>
      </w:r>
      <w:r>
        <w:rPr>
          <w:b/>
          <w:bCs/>
          <w:sz w:val="20"/>
          <w:szCs w:val="20"/>
        </w:rPr>
        <w:t>bez DPH</w:t>
      </w:r>
      <w:r>
        <w:rPr>
          <w:sz w:val="20"/>
          <w:szCs w:val="20"/>
        </w:rPr>
        <w:t xml:space="preserve"> (slovom: </w:t>
      </w:r>
      <w:r w:rsidR="004C0761">
        <w:rPr>
          <w:sz w:val="20"/>
          <w:szCs w:val="20"/>
        </w:rPr>
        <w:t>Štyritisíc</w:t>
      </w:r>
      <w:r w:rsidR="00B06681">
        <w:rPr>
          <w:sz w:val="20"/>
          <w:szCs w:val="20"/>
        </w:rPr>
        <w:t xml:space="preserve"> </w:t>
      </w:r>
      <w:r>
        <w:rPr>
          <w:sz w:val="20"/>
          <w:szCs w:val="20"/>
        </w:rPr>
        <w:t xml:space="preserve">Eur bez DPH) </w:t>
      </w:r>
    </w:p>
    <w:p w:rsidR="00985FAD" w:rsidRDefault="009A286F">
      <w:pPr>
        <w:pStyle w:val="Odsekzoznamu1"/>
        <w:numPr>
          <w:ilvl w:val="0"/>
          <w:numId w:val="4"/>
        </w:numPr>
        <w:shd w:val="clear" w:color="auto" w:fill="FFFFFF"/>
        <w:spacing w:before="100" w:after="100" w:line="240" w:lineRule="auto"/>
        <w:jc w:val="both"/>
        <w:rPr>
          <w:sz w:val="20"/>
          <w:szCs w:val="20"/>
        </w:rPr>
      </w:pPr>
      <w:r>
        <w:rPr>
          <w:sz w:val="20"/>
          <w:szCs w:val="20"/>
        </w:rPr>
        <w:t>Táto odmena sa skladá z </w:t>
      </w:r>
      <w:r>
        <w:rPr>
          <w:sz w:val="20"/>
          <w:szCs w:val="20"/>
          <w:lang w:val="es-ES_tradnl"/>
        </w:rPr>
        <w:t>honor</w:t>
      </w:r>
      <w:r>
        <w:rPr>
          <w:sz w:val="20"/>
          <w:szCs w:val="20"/>
        </w:rPr>
        <w:t>ára za vystúpenie a cestovný</w:t>
      </w:r>
      <w:r>
        <w:rPr>
          <w:sz w:val="20"/>
          <w:szCs w:val="20"/>
          <w:lang w:val="de-DE"/>
        </w:rPr>
        <w:t>ch n</w:t>
      </w:r>
      <w:r>
        <w:rPr>
          <w:sz w:val="20"/>
          <w:szCs w:val="20"/>
        </w:rPr>
        <w:t>ákladov.</w:t>
      </w:r>
    </w:p>
    <w:p w:rsidR="00985FAD" w:rsidRDefault="009A286F">
      <w:pPr>
        <w:pStyle w:val="Odsekzoznamu1"/>
        <w:numPr>
          <w:ilvl w:val="0"/>
          <w:numId w:val="4"/>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strany sa dohodli na platbe vo výške 100</w:t>
      </w:r>
      <w:r>
        <w:rPr>
          <w:b/>
          <w:bCs/>
          <w:sz w:val="20"/>
          <w:szCs w:val="20"/>
        </w:rPr>
        <w:t xml:space="preserve"> %</w:t>
      </w:r>
      <w:r>
        <w:rPr>
          <w:sz w:val="20"/>
          <w:szCs w:val="20"/>
          <w:lang w:val="nl-NL"/>
        </w:rPr>
        <w:t xml:space="preserve"> zo</w:t>
      </w:r>
      <w:r>
        <w:rPr>
          <w:sz w:val="20"/>
          <w:szCs w:val="20"/>
        </w:rPr>
        <w:t xml:space="preserve"> sumy uvedenej v čl.III,bod.1., ktorá bude na základe Dodávateľom vyhotovenej </w:t>
      </w:r>
      <w:r>
        <w:rPr>
          <w:sz w:val="20"/>
          <w:szCs w:val="20"/>
          <w:lang w:val="da-DK"/>
        </w:rPr>
        <w:t>fakt</w:t>
      </w:r>
      <w:r>
        <w:rPr>
          <w:sz w:val="20"/>
          <w:szCs w:val="20"/>
        </w:rPr>
        <w:t xml:space="preserve">úry uhradená najneskôr </w:t>
      </w:r>
      <w:r w:rsidR="004C0761">
        <w:rPr>
          <w:sz w:val="20"/>
          <w:szCs w:val="20"/>
        </w:rPr>
        <w:t>do 3 dní od</w:t>
      </w:r>
      <w:r>
        <w:rPr>
          <w:sz w:val="20"/>
          <w:szCs w:val="20"/>
        </w:rPr>
        <w:t xml:space="preserve"> konania produkcie. Dňom úhrady sa myslí fyzick</w:t>
      </w:r>
      <w:r>
        <w:rPr>
          <w:sz w:val="20"/>
          <w:szCs w:val="20"/>
          <w:lang w:val="fr-FR"/>
        </w:rPr>
        <w:t xml:space="preserve">é </w:t>
      </w:r>
      <w:r>
        <w:rPr>
          <w:sz w:val="20"/>
          <w:szCs w:val="20"/>
        </w:rPr>
        <w:t>pripísanie finančných prostriedkov na účet Dodávateľ</w:t>
      </w:r>
      <w:r>
        <w:rPr>
          <w:sz w:val="20"/>
          <w:szCs w:val="20"/>
          <w:lang w:val="it-IT"/>
        </w:rPr>
        <w:t>a.</w:t>
      </w:r>
    </w:p>
    <w:p w:rsidR="00985FAD" w:rsidRDefault="00985FAD">
      <w:pPr>
        <w:pStyle w:val="Odsekzoznamu1"/>
        <w:shd w:val="clear" w:color="auto" w:fill="FFFFFF"/>
        <w:tabs>
          <w:tab w:val="left" w:pos="709"/>
        </w:tabs>
        <w:spacing w:before="100" w:after="100" w:line="240" w:lineRule="auto"/>
        <w:ind w:left="0"/>
        <w:rPr>
          <w:b/>
          <w:bCs/>
          <w:sz w:val="20"/>
          <w:szCs w:val="20"/>
        </w:rPr>
      </w:pPr>
    </w:p>
    <w:p w:rsidR="00985FAD" w:rsidRDefault="009A286F">
      <w:pPr>
        <w:shd w:val="clear" w:color="auto" w:fill="FFFFFF"/>
        <w:tabs>
          <w:tab w:val="left" w:pos="709"/>
        </w:tabs>
        <w:spacing w:before="100" w:after="100" w:line="240" w:lineRule="auto"/>
        <w:jc w:val="center"/>
        <w:rPr>
          <w:b/>
          <w:bCs/>
          <w:sz w:val="20"/>
          <w:szCs w:val="20"/>
        </w:rPr>
      </w:pPr>
      <w:r>
        <w:rPr>
          <w:b/>
          <w:bCs/>
          <w:sz w:val="20"/>
          <w:szCs w:val="20"/>
        </w:rPr>
        <w:t>IV. Práva a povinnosti Objednávateľa</w:t>
      </w:r>
    </w:p>
    <w:p w:rsidR="00985FAD" w:rsidRDefault="009A286F">
      <w:pPr>
        <w:pStyle w:val="Odsekzoznamu1"/>
        <w:numPr>
          <w:ilvl w:val="0"/>
          <w:numId w:val="6"/>
        </w:numPr>
        <w:shd w:val="clear" w:color="auto" w:fill="FFFFFF"/>
        <w:spacing w:before="100" w:after="100" w:line="240" w:lineRule="auto"/>
        <w:jc w:val="both"/>
        <w:rPr>
          <w:sz w:val="20"/>
          <w:szCs w:val="20"/>
        </w:rPr>
      </w:pPr>
      <w:r>
        <w:rPr>
          <w:sz w:val="20"/>
          <w:szCs w:val="20"/>
        </w:rPr>
        <w:t>Objednávateľ ma právo najmä :</w:t>
      </w:r>
    </w:p>
    <w:p w:rsidR="00985FAD" w:rsidRDefault="009A286F">
      <w:pPr>
        <w:pStyle w:val="Odsekzoznamu1"/>
        <w:numPr>
          <w:ilvl w:val="0"/>
          <w:numId w:val="8"/>
        </w:numPr>
        <w:shd w:val="clear" w:color="auto" w:fill="FFFFFF"/>
        <w:spacing w:before="100" w:after="100" w:line="240" w:lineRule="auto"/>
        <w:jc w:val="both"/>
        <w:rPr>
          <w:sz w:val="20"/>
          <w:szCs w:val="20"/>
        </w:rPr>
      </w:pPr>
      <w:r>
        <w:rPr>
          <w:sz w:val="20"/>
          <w:szCs w:val="20"/>
        </w:rPr>
        <w:t>Vyžadovať splnenie všetkých ostatných povinností Dodávateľa zakotvených v tejto Zmluve.</w:t>
      </w:r>
    </w:p>
    <w:p w:rsidR="00985FAD" w:rsidRDefault="009A286F">
      <w:pPr>
        <w:pStyle w:val="Odsekzoznamu1"/>
        <w:numPr>
          <w:ilvl w:val="0"/>
          <w:numId w:val="8"/>
        </w:numPr>
        <w:shd w:val="clear" w:color="auto" w:fill="FFFFFF"/>
        <w:spacing w:before="100" w:after="100" w:line="240" w:lineRule="auto"/>
        <w:jc w:val="both"/>
        <w:rPr>
          <w:sz w:val="20"/>
          <w:szCs w:val="20"/>
        </w:rPr>
      </w:pPr>
      <w:r>
        <w:rPr>
          <w:sz w:val="20"/>
          <w:szCs w:val="20"/>
        </w:rPr>
        <w:t>Ž</w:t>
      </w:r>
      <w:r>
        <w:rPr>
          <w:sz w:val="20"/>
          <w:szCs w:val="20"/>
          <w:lang w:val="pt-PT"/>
        </w:rPr>
        <w:t>iada</w:t>
      </w:r>
      <w:r>
        <w:rPr>
          <w:sz w:val="20"/>
          <w:szCs w:val="20"/>
        </w:rPr>
        <w:t>ť od Dodávateľa úhradu škody, ktorá preuká</w:t>
      </w:r>
      <w:r>
        <w:rPr>
          <w:sz w:val="20"/>
          <w:szCs w:val="20"/>
          <w:lang w:val="nl-NL"/>
        </w:rPr>
        <w:t>zate</w:t>
      </w:r>
      <w:r>
        <w:rPr>
          <w:sz w:val="20"/>
          <w:szCs w:val="20"/>
        </w:rPr>
        <w:t>ľne vznikla v príčinnej súvislosti s konaním, resp. opomenutím konania Dodávateľa v rozpore s touto Zmluvou.</w:t>
      </w:r>
    </w:p>
    <w:p w:rsidR="00985FAD" w:rsidRDefault="009A286F">
      <w:pPr>
        <w:pStyle w:val="Odsekzoznamu1"/>
        <w:numPr>
          <w:ilvl w:val="0"/>
          <w:numId w:val="9"/>
        </w:numPr>
        <w:shd w:val="clear" w:color="auto" w:fill="FFFFFF"/>
        <w:spacing w:before="100" w:after="100" w:line="240" w:lineRule="auto"/>
        <w:jc w:val="both"/>
        <w:rPr>
          <w:sz w:val="20"/>
          <w:szCs w:val="20"/>
        </w:rPr>
      </w:pPr>
      <w:r>
        <w:rPr>
          <w:sz w:val="20"/>
          <w:szCs w:val="20"/>
        </w:rPr>
        <w:lastRenderedPageBreak/>
        <w:t xml:space="preserve">Objednávateľ je povinný najmä: </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Vyplatiť Dodávateľovi dohodnutú odmenu riadne a včas, tj. spôsobom, v termíne a vo výške dohodnutých v ustanoveniach č</w:t>
      </w:r>
      <w:r>
        <w:rPr>
          <w:sz w:val="20"/>
          <w:szCs w:val="20"/>
          <w:lang w:val="pt-PT"/>
        </w:rPr>
        <w:t>l. III.</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Spolupracovať s Dodávateľom a poskytnúť mu potrebnú súčinnosť, a to predovšetkým poskytnúť všetky potrebn</w:t>
      </w:r>
      <w:r>
        <w:rPr>
          <w:sz w:val="20"/>
          <w:szCs w:val="20"/>
          <w:lang w:val="fr-FR"/>
        </w:rPr>
        <w:t xml:space="preserve">é </w:t>
      </w:r>
      <w:r>
        <w:rPr>
          <w:sz w:val="20"/>
          <w:szCs w:val="20"/>
          <w:lang w:val="en-US"/>
        </w:rPr>
        <w:t>inform</w:t>
      </w:r>
      <w:r>
        <w:rPr>
          <w:sz w:val="20"/>
          <w:szCs w:val="20"/>
        </w:rPr>
        <w:t>ácie podklady a usmernenia za účelom splnenia predmetu tejto Zmluvy.</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Dodržať dohodnutý termín, č</w:t>
      </w:r>
      <w:r>
        <w:rPr>
          <w:sz w:val="20"/>
          <w:szCs w:val="20"/>
          <w:lang w:val="pt-PT"/>
        </w:rPr>
        <w:t>as a</w:t>
      </w:r>
      <w:r>
        <w:rPr>
          <w:sz w:val="20"/>
          <w:szCs w:val="20"/>
        </w:rPr>
        <w:t> časovú dĺžku hudobnej produkcie a vopred dohodnutej zvukovej skúšky.</w:t>
      </w:r>
    </w:p>
    <w:p w:rsidR="00C41ABE" w:rsidRDefault="00C41ABE">
      <w:pPr>
        <w:pStyle w:val="Odsekzoznamu1"/>
        <w:numPr>
          <w:ilvl w:val="0"/>
          <w:numId w:val="11"/>
        </w:numPr>
        <w:shd w:val="clear" w:color="auto" w:fill="FFFFFF"/>
        <w:spacing w:before="100" w:after="100" w:line="240" w:lineRule="auto"/>
        <w:jc w:val="both"/>
        <w:rPr>
          <w:sz w:val="20"/>
          <w:szCs w:val="20"/>
        </w:rPr>
      </w:pPr>
      <w:r>
        <w:rPr>
          <w:sz w:val="20"/>
          <w:szCs w:val="20"/>
        </w:rPr>
        <w:t>Zabezpečiť ubytovanie podľa požiadaviek dodávateľa.</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 xml:space="preserve">Zabezpečiť </w:t>
      </w:r>
      <w:r>
        <w:rPr>
          <w:sz w:val="20"/>
          <w:szCs w:val="20"/>
          <w:lang w:val="es-ES_tradnl"/>
        </w:rPr>
        <w:t>profesion</w:t>
      </w:r>
      <w:r>
        <w:rPr>
          <w:sz w:val="20"/>
          <w:szCs w:val="20"/>
        </w:rPr>
        <w:t>álnu zvukovú a svetelnú techniku na základe Dodávateľ</w:t>
      </w:r>
      <w:r>
        <w:rPr>
          <w:sz w:val="20"/>
          <w:szCs w:val="20"/>
          <w:lang w:val="sv-SE"/>
        </w:rPr>
        <w:t>om v</w:t>
      </w:r>
      <w:r>
        <w:rPr>
          <w:sz w:val="20"/>
          <w:szCs w:val="20"/>
        </w:rPr>
        <w:t xml:space="preserve"> predstihu doručených požiadaviek špecifikovaných v dokumentoch technický </w:t>
      </w:r>
      <w:r>
        <w:rPr>
          <w:sz w:val="20"/>
          <w:szCs w:val="20"/>
          <w:lang w:val="de-DE"/>
        </w:rPr>
        <w:t>rider a</w:t>
      </w:r>
      <w:r>
        <w:rPr>
          <w:sz w:val="20"/>
          <w:szCs w:val="20"/>
        </w:rPr>
        <w:t> stage plan.</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Zabezpečiť bez ohľadu či sa podujatie koná v interi</w:t>
      </w:r>
      <w:r>
        <w:rPr>
          <w:sz w:val="20"/>
          <w:szCs w:val="20"/>
          <w:lang w:val="fr-FR"/>
        </w:rPr>
        <w:t>é</w:t>
      </w:r>
      <w:r>
        <w:rPr>
          <w:sz w:val="20"/>
          <w:szCs w:val="20"/>
        </w:rPr>
        <w:t>ri alebo exteri</w:t>
      </w:r>
      <w:r>
        <w:rPr>
          <w:sz w:val="20"/>
          <w:szCs w:val="20"/>
          <w:lang w:val="fr-FR"/>
        </w:rPr>
        <w:t>é</w:t>
      </w:r>
      <w:r>
        <w:rPr>
          <w:sz w:val="20"/>
          <w:szCs w:val="20"/>
        </w:rPr>
        <w:t>ri pre Dodávateľa:</w:t>
      </w:r>
    </w:p>
    <w:p w:rsidR="00985FAD" w:rsidRDefault="009A286F">
      <w:pPr>
        <w:pStyle w:val="Odsekzoznamu1"/>
        <w:numPr>
          <w:ilvl w:val="0"/>
          <w:numId w:val="13"/>
        </w:numPr>
        <w:shd w:val="clear" w:color="auto" w:fill="FFFFFF"/>
        <w:spacing w:before="100" w:after="100" w:line="240" w:lineRule="auto"/>
        <w:jc w:val="both"/>
        <w:rPr>
          <w:b/>
          <w:bCs/>
          <w:sz w:val="20"/>
          <w:szCs w:val="20"/>
        </w:rPr>
      </w:pPr>
      <w:r>
        <w:rPr>
          <w:b/>
          <w:bCs/>
          <w:sz w:val="20"/>
          <w:szCs w:val="20"/>
        </w:rPr>
        <w:t xml:space="preserve">3 parkovacie miesta, </w:t>
      </w:r>
    </w:p>
    <w:p w:rsidR="00985FAD" w:rsidRDefault="009A286F">
      <w:pPr>
        <w:pStyle w:val="Odsekzoznamu1"/>
        <w:numPr>
          <w:ilvl w:val="0"/>
          <w:numId w:val="13"/>
        </w:numPr>
        <w:shd w:val="clear" w:color="auto" w:fill="FFFFFF"/>
        <w:spacing w:before="100" w:after="100" w:line="240" w:lineRule="auto"/>
        <w:jc w:val="both"/>
        <w:rPr>
          <w:b/>
          <w:bCs/>
          <w:sz w:val="20"/>
          <w:szCs w:val="20"/>
        </w:rPr>
      </w:pPr>
      <w:r>
        <w:rPr>
          <w:b/>
          <w:bCs/>
          <w:sz w:val="20"/>
          <w:szCs w:val="20"/>
        </w:rPr>
        <w:t xml:space="preserve">uzamykateľnú šatňu pre 9 osôb so zrkadlom </w:t>
      </w:r>
    </w:p>
    <w:p w:rsidR="00985FAD" w:rsidRDefault="009A286F">
      <w:pPr>
        <w:pStyle w:val="Odsekzoznamu1"/>
        <w:numPr>
          <w:ilvl w:val="0"/>
          <w:numId w:val="13"/>
        </w:numPr>
        <w:shd w:val="clear" w:color="auto" w:fill="FFFFFF"/>
        <w:spacing w:before="100" w:after="100" w:line="240" w:lineRule="auto"/>
        <w:jc w:val="both"/>
        <w:rPr>
          <w:b/>
          <w:bCs/>
          <w:sz w:val="20"/>
          <w:szCs w:val="20"/>
        </w:rPr>
      </w:pPr>
      <w:r>
        <w:rPr>
          <w:b/>
          <w:bCs/>
          <w:sz w:val="20"/>
          <w:szCs w:val="20"/>
        </w:rPr>
        <w:t>občerstvenie v podobe studen</w:t>
      </w:r>
      <w:r>
        <w:rPr>
          <w:b/>
          <w:bCs/>
          <w:sz w:val="20"/>
          <w:szCs w:val="20"/>
          <w:lang w:val="fr-FR"/>
        </w:rPr>
        <w:t>é</w:t>
      </w:r>
      <w:r>
        <w:rPr>
          <w:b/>
          <w:bCs/>
          <w:sz w:val="20"/>
          <w:szCs w:val="20"/>
          <w:lang w:val="pt-PT"/>
        </w:rPr>
        <w:t>ho a</w:t>
      </w:r>
      <w:r>
        <w:rPr>
          <w:b/>
          <w:bCs/>
          <w:sz w:val="20"/>
          <w:szCs w:val="20"/>
        </w:rPr>
        <w:t> tepl</w:t>
      </w:r>
      <w:r>
        <w:rPr>
          <w:b/>
          <w:bCs/>
          <w:sz w:val="20"/>
          <w:szCs w:val="20"/>
          <w:lang w:val="fr-FR"/>
        </w:rPr>
        <w:t>é</w:t>
      </w:r>
      <w:r>
        <w:rPr>
          <w:b/>
          <w:bCs/>
          <w:sz w:val="20"/>
          <w:szCs w:val="20"/>
        </w:rPr>
        <w:t>ho jedla pre 9 osôb: (obložen</w:t>
      </w:r>
      <w:r>
        <w:rPr>
          <w:b/>
          <w:bCs/>
          <w:sz w:val="20"/>
          <w:szCs w:val="20"/>
          <w:lang w:val="fr-FR"/>
        </w:rPr>
        <w:t xml:space="preserve">é </w:t>
      </w:r>
      <w:r>
        <w:rPr>
          <w:b/>
          <w:bCs/>
          <w:sz w:val="20"/>
          <w:szCs w:val="20"/>
        </w:rPr>
        <w:t>misy, zelenina, ovocie, tepl</w:t>
      </w:r>
      <w:r>
        <w:rPr>
          <w:b/>
          <w:bCs/>
          <w:sz w:val="20"/>
          <w:szCs w:val="20"/>
          <w:lang w:val="fr-FR"/>
        </w:rPr>
        <w:t xml:space="preserve">é </w:t>
      </w:r>
      <w:r>
        <w:rPr>
          <w:b/>
          <w:bCs/>
          <w:sz w:val="20"/>
          <w:szCs w:val="20"/>
        </w:rPr>
        <w:t>jedlo); a nápoje: nealko nápoje zo sortimentu Coca Cola, káva, čaj, džúsy</w:t>
      </w:r>
    </w:p>
    <w:p w:rsidR="00985FAD" w:rsidRDefault="009A286F">
      <w:pPr>
        <w:pStyle w:val="Odsekzoznamu1"/>
        <w:numPr>
          <w:ilvl w:val="0"/>
          <w:numId w:val="13"/>
        </w:numPr>
        <w:shd w:val="clear" w:color="auto" w:fill="FFFFFF"/>
        <w:spacing w:before="100" w:after="100" w:line="240" w:lineRule="auto"/>
        <w:jc w:val="both"/>
        <w:rPr>
          <w:b/>
          <w:bCs/>
          <w:sz w:val="20"/>
          <w:szCs w:val="20"/>
        </w:rPr>
      </w:pPr>
      <w:r>
        <w:rPr>
          <w:b/>
          <w:bCs/>
          <w:sz w:val="20"/>
          <w:szCs w:val="20"/>
        </w:rPr>
        <w:t>na p</w:t>
      </w:r>
      <w:r>
        <w:rPr>
          <w:b/>
          <w:bCs/>
          <w:sz w:val="20"/>
          <w:szCs w:val="20"/>
          <w:lang w:val="es-ES_tradnl"/>
        </w:rPr>
        <w:t>ó</w:t>
      </w:r>
      <w:r>
        <w:rPr>
          <w:b/>
          <w:bCs/>
          <w:sz w:val="20"/>
          <w:szCs w:val="20"/>
        </w:rPr>
        <w:t xml:space="preserve">dium </w:t>
      </w:r>
      <w:r w:rsidR="00AD128C">
        <w:rPr>
          <w:b/>
          <w:bCs/>
          <w:sz w:val="20"/>
          <w:szCs w:val="20"/>
        </w:rPr>
        <w:t>9</w:t>
      </w:r>
      <w:r>
        <w:rPr>
          <w:b/>
          <w:bCs/>
          <w:sz w:val="20"/>
          <w:szCs w:val="20"/>
        </w:rPr>
        <w:t xml:space="preserve"> x 0,5l neperliv</w:t>
      </w:r>
      <w:r>
        <w:rPr>
          <w:b/>
          <w:bCs/>
          <w:sz w:val="20"/>
          <w:szCs w:val="20"/>
          <w:lang w:val="fr-FR"/>
        </w:rPr>
        <w:t xml:space="preserve">é </w:t>
      </w:r>
      <w:r>
        <w:rPr>
          <w:b/>
          <w:bCs/>
          <w:sz w:val="20"/>
          <w:szCs w:val="20"/>
          <w:lang w:val="de-DE"/>
        </w:rPr>
        <w:t>miner</w:t>
      </w:r>
      <w:r>
        <w:rPr>
          <w:b/>
          <w:bCs/>
          <w:sz w:val="20"/>
          <w:szCs w:val="20"/>
        </w:rPr>
        <w:t>álky a 3 ks uterákov,</w:t>
      </w:r>
    </w:p>
    <w:p w:rsidR="00985FAD" w:rsidRDefault="009A286F">
      <w:pPr>
        <w:pStyle w:val="Odsekzoznamu1"/>
        <w:numPr>
          <w:ilvl w:val="0"/>
          <w:numId w:val="13"/>
        </w:numPr>
        <w:shd w:val="clear" w:color="auto" w:fill="FFFFFF"/>
        <w:spacing w:before="100" w:after="100" w:line="240" w:lineRule="auto"/>
        <w:jc w:val="both"/>
        <w:rPr>
          <w:b/>
          <w:bCs/>
          <w:sz w:val="20"/>
          <w:szCs w:val="20"/>
          <w:lang w:val="fr-FR"/>
        </w:rPr>
      </w:pPr>
      <w:r>
        <w:rPr>
          <w:b/>
          <w:bCs/>
          <w:sz w:val="20"/>
          <w:szCs w:val="20"/>
          <w:lang w:val="fr-FR"/>
        </w:rPr>
        <w:t>soci</w:t>
      </w:r>
      <w:r>
        <w:rPr>
          <w:b/>
          <w:bCs/>
          <w:sz w:val="20"/>
          <w:szCs w:val="20"/>
        </w:rPr>
        <w:t xml:space="preserve">álne zariadenia pre ženy a mužov, </w:t>
      </w:r>
    </w:p>
    <w:p w:rsidR="00985FAD" w:rsidRDefault="009A286F">
      <w:pPr>
        <w:pStyle w:val="Odsekzoznamu1"/>
        <w:numPr>
          <w:ilvl w:val="0"/>
          <w:numId w:val="13"/>
        </w:numPr>
        <w:shd w:val="clear" w:color="auto" w:fill="FFFFFF"/>
        <w:spacing w:before="100" w:after="100" w:line="240" w:lineRule="auto"/>
        <w:jc w:val="both"/>
        <w:rPr>
          <w:b/>
          <w:bCs/>
          <w:sz w:val="20"/>
          <w:szCs w:val="20"/>
        </w:rPr>
      </w:pPr>
      <w:r>
        <w:rPr>
          <w:b/>
          <w:bCs/>
          <w:sz w:val="20"/>
          <w:szCs w:val="20"/>
        </w:rPr>
        <w:t>2 až 4 fyzicky zdatn</w:t>
      </w:r>
      <w:r>
        <w:rPr>
          <w:b/>
          <w:bCs/>
          <w:sz w:val="20"/>
          <w:szCs w:val="20"/>
          <w:lang w:val="fr-FR"/>
        </w:rPr>
        <w:t xml:space="preserve">é </w:t>
      </w:r>
      <w:r>
        <w:rPr>
          <w:b/>
          <w:bCs/>
          <w:sz w:val="20"/>
          <w:szCs w:val="20"/>
        </w:rPr>
        <w:t>osoby na manipuláciu s </w:t>
      </w:r>
      <w:r>
        <w:rPr>
          <w:b/>
          <w:bCs/>
          <w:sz w:val="20"/>
          <w:szCs w:val="20"/>
          <w:lang w:val="it-IT"/>
        </w:rPr>
        <w:t>materi</w:t>
      </w:r>
      <w:r>
        <w:rPr>
          <w:b/>
          <w:bCs/>
          <w:sz w:val="20"/>
          <w:szCs w:val="20"/>
        </w:rPr>
        <w:t xml:space="preserve">álno-technickým zabezpečením, </w:t>
      </w:r>
    </w:p>
    <w:p w:rsidR="00985FAD" w:rsidRDefault="009A286F">
      <w:pPr>
        <w:pStyle w:val="Odsekzoznamu1"/>
        <w:numPr>
          <w:ilvl w:val="0"/>
          <w:numId w:val="13"/>
        </w:numPr>
        <w:shd w:val="clear" w:color="auto" w:fill="FFFFFF"/>
        <w:spacing w:before="100" w:after="100" w:line="240" w:lineRule="auto"/>
        <w:jc w:val="both"/>
        <w:rPr>
          <w:b/>
          <w:bCs/>
          <w:sz w:val="20"/>
          <w:szCs w:val="20"/>
        </w:rPr>
      </w:pPr>
      <w:r>
        <w:rPr>
          <w:b/>
          <w:bCs/>
          <w:sz w:val="20"/>
          <w:szCs w:val="20"/>
        </w:rPr>
        <w:t>SBS alebo ochranku s dôvodu zabezpečenia ochrany pred  tretími osobami.</w:t>
      </w:r>
    </w:p>
    <w:p w:rsidR="00B06681" w:rsidRPr="00C41ABE" w:rsidRDefault="009A286F" w:rsidP="00C41ABE">
      <w:pPr>
        <w:pStyle w:val="Odsekzoznamu1"/>
        <w:numPr>
          <w:ilvl w:val="0"/>
          <w:numId w:val="14"/>
        </w:numPr>
        <w:shd w:val="clear" w:color="auto" w:fill="FFFFFF"/>
        <w:spacing w:before="100" w:after="100" w:line="240" w:lineRule="auto"/>
        <w:jc w:val="both"/>
        <w:rPr>
          <w:sz w:val="20"/>
          <w:szCs w:val="20"/>
        </w:rPr>
      </w:pPr>
      <w:r>
        <w:rPr>
          <w:sz w:val="20"/>
          <w:szCs w:val="20"/>
        </w:rPr>
        <w:t xml:space="preserve">Zabezpečiť vhodnú </w:t>
      </w:r>
      <w:r>
        <w:rPr>
          <w:sz w:val="20"/>
          <w:szCs w:val="20"/>
          <w:lang w:val="it-IT"/>
        </w:rPr>
        <w:t>propaga</w:t>
      </w:r>
      <w:r>
        <w:rPr>
          <w:sz w:val="20"/>
          <w:szCs w:val="20"/>
        </w:rPr>
        <w:t xml:space="preserve">čnú </w:t>
      </w:r>
      <w:r>
        <w:rPr>
          <w:sz w:val="20"/>
          <w:szCs w:val="20"/>
          <w:lang w:val="fr-FR"/>
        </w:rPr>
        <w:t>kampa</w:t>
      </w:r>
      <w:r>
        <w:rPr>
          <w:sz w:val="20"/>
          <w:szCs w:val="20"/>
        </w:rPr>
        <w:t>ň na podujatie s odsúhlasenými grafickými alebo audiovizuálnymi materiálmi</w:t>
      </w:r>
      <w:r w:rsidR="00B06681">
        <w:rPr>
          <w:sz w:val="20"/>
          <w:szCs w:val="20"/>
        </w:rPr>
        <w:t>.</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 xml:space="preserve">Zabezpečiť bezporuchovú </w:t>
      </w:r>
      <w:r>
        <w:rPr>
          <w:sz w:val="20"/>
          <w:szCs w:val="20"/>
          <w:lang w:val="it-IT"/>
        </w:rPr>
        <w:t>prev</w:t>
      </w:r>
      <w:r>
        <w:rPr>
          <w:sz w:val="20"/>
          <w:szCs w:val="20"/>
        </w:rPr>
        <w:t>ádzku a bezpeč</w:t>
      </w:r>
      <w:r>
        <w:rPr>
          <w:sz w:val="20"/>
          <w:szCs w:val="20"/>
          <w:lang w:val="es-ES_tradnl"/>
        </w:rPr>
        <w:t>nos</w:t>
      </w:r>
      <w:r>
        <w:rPr>
          <w:sz w:val="20"/>
          <w:szCs w:val="20"/>
        </w:rPr>
        <w:t>ť zvukových, svetelných ako aj všetkých ostatných zariadení a elektrickej inštalácie (vrátane všetkých príslušných bezpečnostných opatrení) poč</w:t>
      </w:r>
      <w:r>
        <w:rPr>
          <w:sz w:val="20"/>
          <w:szCs w:val="20"/>
          <w:lang w:val="fr-FR"/>
        </w:rPr>
        <w:t>as celé</w:t>
      </w:r>
      <w:r>
        <w:rPr>
          <w:sz w:val="20"/>
          <w:szCs w:val="20"/>
        </w:rPr>
        <w:t>ho umeleck</w:t>
      </w:r>
      <w:r>
        <w:rPr>
          <w:sz w:val="20"/>
          <w:szCs w:val="20"/>
          <w:lang w:val="fr-FR"/>
        </w:rPr>
        <w:t>é</w:t>
      </w:r>
      <w:r>
        <w:rPr>
          <w:sz w:val="20"/>
          <w:szCs w:val="20"/>
        </w:rPr>
        <w:t>ho výkonu hudobnej skupiny PBP, za ktorú ručí a zodpovedá.</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Zachovávať mlčanlivosť o všetkých skutočnostiach, o ktorých sa pri realizácií predmetu Zmluvy dozvedel v opačnom prípade je povinný nahradiť Dodávateľovi škodu, ktorá mu porušením tejto povinnosti vznikla. Zmluvn</w:t>
      </w:r>
      <w:r>
        <w:rPr>
          <w:sz w:val="20"/>
          <w:szCs w:val="20"/>
          <w:lang w:val="fr-FR"/>
        </w:rPr>
        <w:t xml:space="preserve">é </w:t>
      </w:r>
      <w:r>
        <w:rPr>
          <w:sz w:val="20"/>
          <w:szCs w:val="20"/>
        </w:rPr>
        <w:t>strany sa dohodli, že záväzok  zachovávať mlčanlivosť o všetkých skutočnostiach, o ktorých sa Objednávateľ pri realizácií predmetu Zmluvy dozvedel trvá bez časov</w:t>
      </w:r>
      <w:r>
        <w:rPr>
          <w:sz w:val="20"/>
          <w:szCs w:val="20"/>
          <w:lang w:val="fr-FR"/>
        </w:rPr>
        <w:t>é</w:t>
      </w:r>
      <w:r>
        <w:rPr>
          <w:sz w:val="20"/>
          <w:szCs w:val="20"/>
        </w:rPr>
        <w:t>ho obmedzenia aj po skončení trvania tejto Zmluvy.</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Zabezpečiť prípravu a priebeh akcie v sú</w:t>
      </w:r>
      <w:r>
        <w:rPr>
          <w:sz w:val="20"/>
          <w:szCs w:val="20"/>
          <w:lang w:val="nl-NL"/>
        </w:rPr>
        <w:t>lade zo z</w:t>
      </w:r>
      <w:r>
        <w:rPr>
          <w:sz w:val="20"/>
          <w:szCs w:val="20"/>
        </w:rPr>
        <w:t>ákonom č.96/1991 Zb. O verejných kultúrnych podujatiach.</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Objednávateľ je oprávnený vyhotoviť z hudobnej produkcie obrazovo-zvukový záznam pre svoje propagačn</w:t>
      </w:r>
      <w:r>
        <w:rPr>
          <w:sz w:val="20"/>
          <w:szCs w:val="20"/>
          <w:lang w:val="fr-FR"/>
        </w:rPr>
        <w:t xml:space="preserve">é </w:t>
      </w:r>
      <w:r>
        <w:rPr>
          <w:sz w:val="20"/>
          <w:szCs w:val="20"/>
        </w:rPr>
        <w:t>potreby nekomerčn</w:t>
      </w:r>
      <w:r>
        <w:rPr>
          <w:sz w:val="20"/>
          <w:szCs w:val="20"/>
          <w:lang w:val="fr-FR"/>
        </w:rPr>
        <w:t>é</w:t>
      </w:r>
      <w:r>
        <w:rPr>
          <w:sz w:val="20"/>
          <w:szCs w:val="20"/>
        </w:rPr>
        <w:t xml:space="preserve">ho charakteru s podmienkou, že pri predvádzaní záznamu z umeleckých výkonov umelcov Dodávateľa, bude uvádzať </w:t>
      </w:r>
      <w:r>
        <w:rPr>
          <w:sz w:val="20"/>
          <w:szCs w:val="20"/>
          <w:lang w:val="en-US"/>
        </w:rPr>
        <w:t>inform</w:t>
      </w:r>
      <w:r>
        <w:rPr>
          <w:sz w:val="20"/>
          <w:szCs w:val="20"/>
        </w:rPr>
        <w:t xml:space="preserve">áciu o ich mene </w:t>
      </w:r>
      <w:r>
        <w:rPr>
          <w:b/>
          <w:bCs/>
          <w:sz w:val="20"/>
          <w:szCs w:val="20"/>
        </w:rPr>
        <w:t>„</w:t>
      </w:r>
      <w:r>
        <w:rPr>
          <w:b/>
          <w:bCs/>
          <w:sz w:val="20"/>
          <w:szCs w:val="20"/>
          <w:lang w:val="de-DE"/>
        </w:rPr>
        <w:t>Peter Bi</w:t>
      </w:r>
      <w:r>
        <w:rPr>
          <w:b/>
          <w:bCs/>
          <w:sz w:val="20"/>
          <w:szCs w:val="20"/>
        </w:rPr>
        <w:t xml:space="preserve">č </w:t>
      </w:r>
      <w:r>
        <w:rPr>
          <w:b/>
          <w:bCs/>
          <w:sz w:val="20"/>
          <w:szCs w:val="20"/>
          <w:lang w:val="pt-PT"/>
        </w:rPr>
        <w:t>Project</w:t>
      </w:r>
      <w:r>
        <w:rPr>
          <w:b/>
          <w:bCs/>
          <w:sz w:val="20"/>
          <w:szCs w:val="20"/>
        </w:rPr>
        <w:t>“.</w:t>
      </w:r>
      <w:r>
        <w:rPr>
          <w:sz w:val="20"/>
          <w:szCs w:val="20"/>
        </w:rPr>
        <w:t xml:space="preserve"> Akýkoľvek iný záznam (obrazový a/alebo obrazovo-zvukový) a jeho použitie je dôvodom k písomn</w:t>
      </w:r>
      <w:r>
        <w:rPr>
          <w:sz w:val="20"/>
          <w:szCs w:val="20"/>
          <w:lang w:val="fr-FR"/>
        </w:rPr>
        <w:t>é</w:t>
      </w:r>
      <w:r>
        <w:rPr>
          <w:sz w:val="20"/>
          <w:szCs w:val="20"/>
        </w:rPr>
        <w:t>mu súhlasu Dodávateľ</w:t>
      </w:r>
      <w:r>
        <w:rPr>
          <w:sz w:val="20"/>
          <w:szCs w:val="20"/>
          <w:lang w:val="it-IT"/>
        </w:rPr>
        <w:t>a.</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lastRenderedPageBreak/>
        <w:t>Objednávateľ sa  zaväzuje že on sám nepodnikne žiadne kroky, alebo neuzatvorí žiadne vzťahy s tretími osobami, ktorých výsledkom by bolo napríklad vydanie audio alebo video záznamu z akcie na ľubovoľ</w:t>
      </w:r>
      <w:r>
        <w:rPr>
          <w:sz w:val="20"/>
          <w:szCs w:val="20"/>
          <w:lang w:val="sv-SE"/>
        </w:rPr>
        <w:t>nom anal</w:t>
      </w:r>
      <w:r>
        <w:rPr>
          <w:sz w:val="20"/>
          <w:szCs w:val="20"/>
          <w:lang w:val="es-ES_tradnl"/>
        </w:rPr>
        <w:t>ó</w:t>
      </w:r>
      <w:r>
        <w:rPr>
          <w:sz w:val="20"/>
          <w:szCs w:val="20"/>
        </w:rPr>
        <w:t>govom alebo digitálnom m</w:t>
      </w:r>
      <w:r>
        <w:rPr>
          <w:sz w:val="20"/>
          <w:szCs w:val="20"/>
          <w:lang w:val="fr-FR"/>
        </w:rPr>
        <w:t>é</w:t>
      </w:r>
      <w:r>
        <w:rPr>
          <w:sz w:val="20"/>
          <w:szCs w:val="20"/>
        </w:rPr>
        <w:t>diu, a to bez ohľadu na to, či by išlo o vzťah odplatný alebo bezodplatný.</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Objednávateľ sa zaväzuje zdržať sa konania, ktor</w:t>
      </w:r>
      <w:r>
        <w:rPr>
          <w:sz w:val="20"/>
          <w:szCs w:val="20"/>
          <w:lang w:val="fr-FR"/>
        </w:rPr>
        <w:t xml:space="preserve">é </w:t>
      </w:r>
      <w:r>
        <w:rPr>
          <w:sz w:val="20"/>
          <w:szCs w:val="20"/>
        </w:rPr>
        <w:t>by umožnilo, alebo malo za cieľ šíriť skreslen</w:t>
      </w:r>
      <w:r>
        <w:rPr>
          <w:sz w:val="20"/>
          <w:szCs w:val="20"/>
          <w:lang w:val="fr-FR"/>
        </w:rPr>
        <w:t>é</w:t>
      </w:r>
      <w:r>
        <w:rPr>
          <w:sz w:val="20"/>
          <w:szCs w:val="20"/>
        </w:rPr>
        <w:t>, nepresn</w:t>
      </w:r>
      <w:r>
        <w:rPr>
          <w:sz w:val="20"/>
          <w:szCs w:val="20"/>
          <w:lang w:val="fr-FR"/>
        </w:rPr>
        <w:t>é</w:t>
      </w:r>
      <w:r>
        <w:rPr>
          <w:sz w:val="20"/>
          <w:szCs w:val="20"/>
        </w:rPr>
        <w:t>, neúpln</w:t>
      </w:r>
      <w:r>
        <w:rPr>
          <w:sz w:val="20"/>
          <w:szCs w:val="20"/>
          <w:lang w:val="fr-FR"/>
        </w:rPr>
        <w:t>é</w:t>
      </w:r>
      <w:r>
        <w:rPr>
          <w:sz w:val="20"/>
          <w:szCs w:val="20"/>
        </w:rPr>
        <w:t>, zavádzajúce alebo klamliv</w:t>
      </w:r>
      <w:r>
        <w:rPr>
          <w:sz w:val="20"/>
          <w:szCs w:val="20"/>
          <w:lang w:val="fr-FR"/>
        </w:rPr>
        <w:t xml:space="preserve">é </w:t>
      </w:r>
      <w:r>
        <w:rPr>
          <w:sz w:val="20"/>
          <w:szCs w:val="20"/>
          <w:lang w:val="en-US"/>
        </w:rPr>
        <w:t>inform</w:t>
      </w:r>
      <w:r>
        <w:rPr>
          <w:sz w:val="20"/>
          <w:szCs w:val="20"/>
        </w:rPr>
        <w:t xml:space="preserve">ácie o umelcovi ( umelcoch ), a o autorovi ( autoroch ) o PBP a Dodávateľovi. </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Zabezpečiť v prípade úrazu umelca alebo č</w:t>
      </w:r>
      <w:r>
        <w:rPr>
          <w:sz w:val="20"/>
          <w:szCs w:val="20"/>
          <w:lang w:val="pt-PT"/>
        </w:rPr>
        <w:t>lena realiza</w:t>
      </w:r>
      <w:r>
        <w:rPr>
          <w:sz w:val="20"/>
          <w:szCs w:val="20"/>
        </w:rPr>
        <w:t>čn</w:t>
      </w:r>
      <w:r>
        <w:rPr>
          <w:sz w:val="20"/>
          <w:szCs w:val="20"/>
          <w:lang w:val="fr-FR"/>
        </w:rPr>
        <w:t>é</w:t>
      </w:r>
      <w:r>
        <w:rPr>
          <w:sz w:val="20"/>
          <w:szCs w:val="20"/>
        </w:rPr>
        <w:t>ho tímu Dodávateľa v súvislosti s Produkciou poskytnutie prvej pomoci a zabezpečenie následn</w:t>
      </w:r>
      <w:r>
        <w:rPr>
          <w:sz w:val="20"/>
          <w:szCs w:val="20"/>
          <w:lang w:val="fr-FR"/>
        </w:rPr>
        <w:t>é</w:t>
      </w:r>
      <w:r>
        <w:rPr>
          <w:sz w:val="20"/>
          <w:szCs w:val="20"/>
        </w:rPr>
        <w:t>ho lekárskeho ošetrenia, resp. hospitalizáciu.</w:t>
      </w:r>
    </w:p>
    <w:p w:rsidR="00985FAD" w:rsidRDefault="009A286F">
      <w:pPr>
        <w:pStyle w:val="Odsekzoznamu1"/>
        <w:numPr>
          <w:ilvl w:val="0"/>
          <w:numId w:val="11"/>
        </w:numPr>
        <w:shd w:val="clear" w:color="auto" w:fill="FFFFFF"/>
        <w:spacing w:before="100" w:after="100" w:line="240" w:lineRule="auto"/>
        <w:jc w:val="both"/>
        <w:rPr>
          <w:sz w:val="20"/>
          <w:szCs w:val="20"/>
        </w:rPr>
      </w:pPr>
      <w:r>
        <w:rPr>
          <w:sz w:val="20"/>
          <w:szCs w:val="20"/>
        </w:rPr>
        <w:t>Objednávateľ je ďalej povinný zabezpečiť vysporiadanie autorských práv SOZA na základe playlistu dodan</w:t>
      </w:r>
      <w:r>
        <w:rPr>
          <w:sz w:val="20"/>
          <w:szCs w:val="20"/>
          <w:lang w:val="fr-FR"/>
        </w:rPr>
        <w:t>é</w:t>
      </w:r>
      <w:r>
        <w:rPr>
          <w:sz w:val="20"/>
          <w:szCs w:val="20"/>
        </w:rPr>
        <w:t>ho dodávateľom.</w:t>
      </w:r>
    </w:p>
    <w:p w:rsidR="00985FAD" w:rsidRDefault="009A286F">
      <w:pPr>
        <w:shd w:val="clear" w:color="auto" w:fill="FFFFFF"/>
        <w:tabs>
          <w:tab w:val="left" w:pos="709"/>
        </w:tabs>
        <w:spacing w:before="100" w:after="100" w:line="240" w:lineRule="auto"/>
        <w:ind w:left="360"/>
        <w:jc w:val="center"/>
        <w:rPr>
          <w:b/>
          <w:bCs/>
          <w:sz w:val="20"/>
          <w:szCs w:val="20"/>
        </w:rPr>
      </w:pPr>
      <w:r>
        <w:rPr>
          <w:b/>
          <w:bCs/>
          <w:sz w:val="20"/>
          <w:szCs w:val="20"/>
        </w:rPr>
        <w:t>V. Práva a povinnosti Dodávateľa</w:t>
      </w:r>
    </w:p>
    <w:p w:rsidR="00985FAD" w:rsidRDefault="009A286F">
      <w:pPr>
        <w:pStyle w:val="Odsekzoznamu1"/>
        <w:numPr>
          <w:ilvl w:val="0"/>
          <w:numId w:val="16"/>
        </w:numPr>
        <w:shd w:val="clear" w:color="auto" w:fill="FFFFFF"/>
        <w:spacing w:before="100" w:after="100" w:line="240" w:lineRule="auto"/>
        <w:jc w:val="both"/>
        <w:rPr>
          <w:sz w:val="20"/>
          <w:szCs w:val="20"/>
        </w:rPr>
      </w:pPr>
      <w:r>
        <w:rPr>
          <w:sz w:val="20"/>
          <w:szCs w:val="20"/>
        </w:rPr>
        <w:t>Dodávateľ má právo najmä:</w:t>
      </w:r>
    </w:p>
    <w:p w:rsidR="00985FAD" w:rsidRDefault="009A286F">
      <w:pPr>
        <w:pStyle w:val="Odsekzoznamu1"/>
        <w:numPr>
          <w:ilvl w:val="0"/>
          <w:numId w:val="18"/>
        </w:numPr>
        <w:shd w:val="clear" w:color="auto" w:fill="FFFFFF"/>
        <w:spacing w:before="100" w:after="100" w:line="240" w:lineRule="auto"/>
        <w:jc w:val="both"/>
        <w:rPr>
          <w:sz w:val="20"/>
          <w:szCs w:val="20"/>
        </w:rPr>
      </w:pPr>
      <w:r>
        <w:rPr>
          <w:sz w:val="20"/>
          <w:szCs w:val="20"/>
        </w:rPr>
        <w:t>Odmenu podľa čl. III. tejto Zmluvy.</w:t>
      </w:r>
    </w:p>
    <w:p w:rsidR="00985FAD" w:rsidRDefault="009A286F">
      <w:pPr>
        <w:pStyle w:val="Odsekzoznamu1"/>
        <w:numPr>
          <w:ilvl w:val="0"/>
          <w:numId w:val="18"/>
        </w:numPr>
        <w:shd w:val="clear" w:color="auto" w:fill="FFFFFF"/>
        <w:spacing w:before="100" w:after="100" w:line="240" w:lineRule="auto"/>
        <w:jc w:val="both"/>
        <w:rPr>
          <w:sz w:val="20"/>
          <w:szCs w:val="20"/>
        </w:rPr>
      </w:pPr>
      <w:r>
        <w:rPr>
          <w:sz w:val="20"/>
          <w:szCs w:val="20"/>
        </w:rPr>
        <w:t>Pripomienkovať a korigovať grafickú a etickú stránku propagácie podujatia.</w:t>
      </w:r>
    </w:p>
    <w:p w:rsidR="00985FAD" w:rsidRDefault="009A286F">
      <w:pPr>
        <w:pStyle w:val="Odsekzoznamu1"/>
        <w:numPr>
          <w:ilvl w:val="0"/>
          <w:numId w:val="18"/>
        </w:numPr>
        <w:shd w:val="clear" w:color="auto" w:fill="FFFFFF"/>
        <w:spacing w:before="100" w:after="100" w:line="240" w:lineRule="auto"/>
        <w:jc w:val="both"/>
        <w:rPr>
          <w:sz w:val="20"/>
          <w:szCs w:val="20"/>
          <w:lang w:val="de-DE"/>
        </w:rPr>
      </w:pPr>
      <w:r>
        <w:rPr>
          <w:sz w:val="20"/>
          <w:szCs w:val="20"/>
          <w:lang w:val="de-DE"/>
        </w:rPr>
        <w:t>Meni</w:t>
      </w:r>
      <w:r>
        <w:rPr>
          <w:sz w:val="20"/>
          <w:szCs w:val="20"/>
        </w:rPr>
        <w:t>ť hudobný playlist počas produkcie.</w:t>
      </w:r>
    </w:p>
    <w:p w:rsidR="00985FAD" w:rsidRDefault="009A286F">
      <w:pPr>
        <w:pStyle w:val="Odsekzoznamu1"/>
        <w:numPr>
          <w:ilvl w:val="0"/>
          <w:numId w:val="19"/>
        </w:numPr>
        <w:shd w:val="clear" w:color="auto" w:fill="FFFFFF"/>
        <w:spacing w:before="100" w:after="100" w:line="240" w:lineRule="auto"/>
        <w:jc w:val="both"/>
        <w:rPr>
          <w:sz w:val="20"/>
          <w:szCs w:val="20"/>
        </w:rPr>
      </w:pPr>
      <w:r>
        <w:rPr>
          <w:sz w:val="20"/>
          <w:szCs w:val="20"/>
        </w:rPr>
        <w:t>Dodávateľ má povinnosť najmä:</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 xml:space="preserve">Zabezpečiť </w:t>
      </w:r>
      <w:r>
        <w:rPr>
          <w:sz w:val="20"/>
          <w:szCs w:val="20"/>
          <w:lang w:val="pt-PT"/>
        </w:rPr>
        <w:t>realiz</w:t>
      </w:r>
      <w:r>
        <w:rPr>
          <w:sz w:val="20"/>
          <w:szCs w:val="20"/>
        </w:rPr>
        <w:t>áciu umeleckých výkonov na dohodnutom p</w:t>
      </w:r>
      <w:r>
        <w:rPr>
          <w:sz w:val="20"/>
          <w:szCs w:val="20"/>
          <w:lang w:val="es-ES_tradnl"/>
        </w:rPr>
        <w:t>ó</w:t>
      </w:r>
      <w:r>
        <w:rPr>
          <w:sz w:val="20"/>
          <w:szCs w:val="20"/>
          <w:lang w:val="pt-PT"/>
        </w:rPr>
        <w:t>diu na maxim</w:t>
      </w:r>
      <w:r>
        <w:rPr>
          <w:sz w:val="20"/>
          <w:szCs w:val="20"/>
        </w:rPr>
        <w:t>álne možnej umeleckej úrovni.</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Vysporiada vzniknut</w:t>
      </w:r>
      <w:r>
        <w:rPr>
          <w:sz w:val="20"/>
          <w:szCs w:val="20"/>
          <w:lang w:val="fr-FR"/>
        </w:rPr>
        <w:t xml:space="preserve">é </w:t>
      </w:r>
      <w:r>
        <w:rPr>
          <w:sz w:val="20"/>
          <w:szCs w:val="20"/>
        </w:rPr>
        <w:t>umeleck</w:t>
      </w:r>
      <w:r>
        <w:rPr>
          <w:sz w:val="20"/>
          <w:szCs w:val="20"/>
          <w:lang w:val="fr-FR"/>
        </w:rPr>
        <w:t xml:space="preserve">é </w:t>
      </w:r>
      <w:r>
        <w:rPr>
          <w:sz w:val="20"/>
          <w:szCs w:val="20"/>
          <w:lang w:val="es-ES_tradnl"/>
        </w:rPr>
        <w:t>honor</w:t>
      </w:r>
      <w:r>
        <w:rPr>
          <w:sz w:val="20"/>
          <w:szCs w:val="20"/>
        </w:rPr>
        <w:t>á</w:t>
      </w:r>
      <w:r>
        <w:rPr>
          <w:sz w:val="20"/>
          <w:szCs w:val="20"/>
          <w:lang w:val="it-IT"/>
        </w:rPr>
        <w:t>re.</w:t>
      </w:r>
    </w:p>
    <w:p w:rsidR="00985FAD" w:rsidRDefault="009A286F">
      <w:pPr>
        <w:pStyle w:val="Odsekzoznamu1"/>
        <w:numPr>
          <w:ilvl w:val="0"/>
          <w:numId w:val="21"/>
        </w:numPr>
        <w:shd w:val="clear" w:color="auto" w:fill="FFFFFF"/>
        <w:spacing w:before="100" w:after="100" w:line="240" w:lineRule="auto"/>
        <w:jc w:val="both"/>
        <w:rPr>
          <w:sz w:val="20"/>
          <w:szCs w:val="20"/>
          <w:lang w:val="it-IT"/>
        </w:rPr>
      </w:pPr>
      <w:r>
        <w:rPr>
          <w:sz w:val="20"/>
          <w:szCs w:val="20"/>
          <w:lang w:val="it-IT"/>
        </w:rPr>
        <w:t>Prisp</w:t>
      </w:r>
      <w:r>
        <w:rPr>
          <w:sz w:val="20"/>
          <w:szCs w:val="20"/>
        </w:rPr>
        <w:t>ôsobiť sa časov</w:t>
      </w:r>
      <w:r>
        <w:rPr>
          <w:sz w:val="20"/>
          <w:szCs w:val="20"/>
          <w:lang w:val="fr-FR"/>
        </w:rPr>
        <w:t>é</w:t>
      </w:r>
      <w:r>
        <w:rPr>
          <w:sz w:val="20"/>
          <w:szCs w:val="20"/>
        </w:rPr>
        <w:t>mu a </w:t>
      </w:r>
      <w:r>
        <w:rPr>
          <w:sz w:val="20"/>
          <w:szCs w:val="20"/>
          <w:lang w:val="pt-PT"/>
        </w:rPr>
        <w:t>organiza</w:t>
      </w:r>
      <w:r>
        <w:rPr>
          <w:sz w:val="20"/>
          <w:szCs w:val="20"/>
        </w:rPr>
        <w:t>čn</w:t>
      </w:r>
      <w:r>
        <w:rPr>
          <w:sz w:val="20"/>
          <w:szCs w:val="20"/>
          <w:lang w:val="fr-FR"/>
        </w:rPr>
        <w:t>é</w:t>
      </w:r>
      <w:r>
        <w:rPr>
          <w:sz w:val="20"/>
          <w:szCs w:val="20"/>
        </w:rPr>
        <w:t>mu harmonogramu určenom Objednávateľom.</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 xml:space="preserve">Zabezpečiť </w:t>
      </w:r>
      <w:r>
        <w:rPr>
          <w:sz w:val="20"/>
          <w:szCs w:val="20"/>
          <w:lang w:val="it-IT"/>
        </w:rPr>
        <w:t>materi</w:t>
      </w:r>
      <w:r>
        <w:rPr>
          <w:sz w:val="20"/>
          <w:szCs w:val="20"/>
        </w:rPr>
        <w:t>álno-technick</w:t>
      </w:r>
      <w:r>
        <w:rPr>
          <w:sz w:val="20"/>
          <w:szCs w:val="20"/>
          <w:lang w:val="fr-FR"/>
        </w:rPr>
        <w:t xml:space="preserve">é </w:t>
      </w:r>
      <w:r>
        <w:rPr>
          <w:sz w:val="20"/>
          <w:szCs w:val="20"/>
        </w:rPr>
        <w:t>vybavenie pre PBP.</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Zabezpečiť prepravu osôb a materiálno-technick</w:t>
      </w:r>
      <w:r>
        <w:rPr>
          <w:sz w:val="20"/>
          <w:szCs w:val="20"/>
          <w:lang w:val="fr-FR"/>
        </w:rPr>
        <w:t>é</w:t>
      </w:r>
      <w:r>
        <w:rPr>
          <w:sz w:val="20"/>
          <w:szCs w:val="20"/>
        </w:rPr>
        <w:t>ho vybavenia.</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Zaslať v dostatočnom časovom predstihu Objednávateľovi technick</w:t>
      </w:r>
      <w:r>
        <w:rPr>
          <w:sz w:val="20"/>
          <w:szCs w:val="20"/>
          <w:lang w:val="fr-FR"/>
        </w:rPr>
        <w:t xml:space="preserve">é </w:t>
      </w:r>
      <w:r>
        <w:rPr>
          <w:sz w:val="20"/>
          <w:szCs w:val="20"/>
        </w:rPr>
        <w:t>požiadavky a podklady potrebn</w:t>
      </w:r>
      <w:r>
        <w:rPr>
          <w:sz w:val="20"/>
          <w:szCs w:val="20"/>
          <w:lang w:val="fr-FR"/>
        </w:rPr>
        <w:t xml:space="preserve">é </w:t>
      </w:r>
      <w:r>
        <w:rPr>
          <w:sz w:val="20"/>
          <w:szCs w:val="20"/>
        </w:rPr>
        <w:t>k </w:t>
      </w:r>
      <w:r>
        <w:rPr>
          <w:sz w:val="20"/>
          <w:szCs w:val="20"/>
          <w:lang w:val="pt-PT"/>
        </w:rPr>
        <w:t>realiz</w:t>
      </w:r>
      <w:r>
        <w:rPr>
          <w:sz w:val="20"/>
          <w:szCs w:val="20"/>
        </w:rPr>
        <w:t>ácii propagácie podujatia.</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Zdržať sa aký</w:t>
      </w:r>
      <w:r>
        <w:rPr>
          <w:sz w:val="20"/>
          <w:szCs w:val="20"/>
          <w:lang w:val="de-DE"/>
        </w:rPr>
        <w:t>chko</w:t>
      </w:r>
      <w:r>
        <w:rPr>
          <w:sz w:val="20"/>
          <w:szCs w:val="20"/>
        </w:rPr>
        <w:t>ľvek činnosti, ktor</w:t>
      </w:r>
      <w:r>
        <w:rPr>
          <w:sz w:val="20"/>
          <w:szCs w:val="20"/>
          <w:lang w:val="fr-FR"/>
        </w:rPr>
        <w:t xml:space="preserve">é </w:t>
      </w:r>
      <w:r>
        <w:rPr>
          <w:sz w:val="20"/>
          <w:szCs w:val="20"/>
        </w:rPr>
        <w:t>by mohli ohroziť kvalitu predvádzan</w:t>
      </w:r>
      <w:r>
        <w:rPr>
          <w:sz w:val="20"/>
          <w:szCs w:val="20"/>
          <w:lang w:val="fr-FR"/>
        </w:rPr>
        <w:t>é</w:t>
      </w:r>
      <w:r>
        <w:rPr>
          <w:sz w:val="20"/>
          <w:szCs w:val="20"/>
        </w:rPr>
        <w:t>ho umeleck</w:t>
      </w:r>
      <w:r>
        <w:rPr>
          <w:sz w:val="20"/>
          <w:szCs w:val="20"/>
          <w:lang w:val="fr-FR"/>
        </w:rPr>
        <w:t>é</w:t>
      </w:r>
      <w:r>
        <w:rPr>
          <w:sz w:val="20"/>
          <w:szCs w:val="20"/>
        </w:rPr>
        <w:t>ho výkonu alebo, ktor</w:t>
      </w:r>
      <w:r>
        <w:rPr>
          <w:sz w:val="20"/>
          <w:szCs w:val="20"/>
          <w:lang w:val="fr-FR"/>
        </w:rPr>
        <w:t xml:space="preserve">é </w:t>
      </w:r>
      <w:r>
        <w:rPr>
          <w:sz w:val="20"/>
          <w:szCs w:val="20"/>
        </w:rPr>
        <w:t>by mohli ohroziť plnenie tejto Zmluvy.</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Bezodkladne písomne, telefonický, emailom, oznámiť Objednávateľovi, ak ktorýkoľvek člen hudobnej skupiny PBP nie je spôsobilý z dôvodu práceneschopnosti alebo z in</w:t>
      </w:r>
      <w:r>
        <w:rPr>
          <w:sz w:val="20"/>
          <w:szCs w:val="20"/>
          <w:lang w:val="fr-FR"/>
        </w:rPr>
        <w:t>é</w:t>
      </w:r>
      <w:r>
        <w:rPr>
          <w:sz w:val="20"/>
          <w:szCs w:val="20"/>
          <w:lang w:val="pt-PT"/>
        </w:rPr>
        <w:t>ho d</w:t>
      </w:r>
      <w:r>
        <w:rPr>
          <w:sz w:val="20"/>
          <w:szCs w:val="20"/>
        </w:rPr>
        <w:t>ôvodu predvádzať umelecký výkon podľa tejto Zmluvy.</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Zaslať zálohovú a </w:t>
      </w:r>
      <w:r>
        <w:rPr>
          <w:sz w:val="20"/>
          <w:szCs w:val="20"/>
          <w:lang w:val="it-IT"/>
        </w:rPr>
        <w:t>kone</w:t>
      </w:r>
      <w:r>
        <w:rPr>
          <w:sz w:val="20"/>
          <w:szCs w:val="20"/>
        </w:rPr>
        <w:t xml:space="preserve">čnú </w:t>
      </w:r>
      <w:r>
        <w:rPr>
          <w:sz w:val="20"/>
          <w:szCs w:val="20"/>
          <w:lang w:val="da-DK"/>
        </w:rPr>
        <w:t>fakt</w:t>
      </w:r>
      <w:r>
        <w:rPr>
          <w:sz w:val="20"/>
          <w:szCs w:val="20"/>
        </w:rPr>
        <w:t>úru s dostatočným časovým predstihom.</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Riadne oznámiť Objednávateľovi údaje potrebn</w:t>
      </w:r>
      <w:r>
        <w:rPr>
          <w:sz w:val="20"/>
          <w:szCs w:val="20"/>
          <w:lang w:val="fr-FR"/>
        </w:rPr>
        <w:t xml:space="preserve">é </w:t>
      </w:r>
      <w:r>
        <w:rPr>
          <w:sz w:val="20"/>
          <w:szCs w:val="20"/>
        </w:rPr>
        <w:t>k vyúčtovaniu odmeny podľa tejto Zmluvy.</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Zdržať sa ak</w:t>
      </w:r>
      <w:r>
        <w:rPr>
          <w:sz w:val="20"/>
          <w:szCs w:val="20"/>
          <w:lang w:val="fr-FR"/>
        </w:rPr>
        <w:t>é</w:t>
      </w:r>
      <w:r>
        <w:rPr>
          <w:sz w:val="20"/>
          <w:szCs w:val="20"/>
        </w:rPr>
        <w:t>hokoľvek konania poškodzujúceho dobrú povesť, dobr</w:t>
      </w:r>
      <w:r>
        <w:rPr>
          <w:sz w:val="20"/>
          <w:szCs w:val="20"/>
          <w:lang w:val="fr-FR"/>
        </w:rPr>
        <w:t xml:space="preserve">é </w:t>
      </w:r>
      <w:r>
        <w:rPr>
          <w:sz w:val="20"/>
          <w:szCs w:val="20"/>
        </w:rPr>
        <w:t>meno alebo záujmy objednávateľ</w:t>
      </w:r>
      <w:r>
        <w:rPr>
          <w:sz w:val="20"/>
          <w:szCs w:val="20"/>
          <w:lang w:val="it-IT"/>
        </w:rPr>
        <w:t>a.</w:t>
      </w:r>
    </w:p>
    <w:p w:rsidR="00985FAD" w:rsidRDefault="009A286F">
      <w:pPr>
        <w:pStyle w:val="Odsekzoznamu1"/>
        <w:numPr>
          <w:ilvl w:val="0"/>
          <w:numId w:val="21"/>
        </w:numPr>
        <w:shd w:val="clear" w:color="auto" w:fill="FFFFFF"/>
        <w:spacing w:before="100" w:after="100" w:line="240" w:lineRule="auto"/>
        <w:jc w:val="both"/>
        <w:rPr>
          <w:sz w:val="20"/>
          <w:szCs w:val="20"/>
        </w:rPr>
      </w:pPr>
      <w:r>
        <w:rPr>
          <w:sz w:val="20"/>
          <w:szCs w:val="20"/>
        </w:rPr>
        <w:t xml:space="preserve">Uhradiť úmyselne Objednávateľovi spôsobenú škodu v súvislosti s prípravou a predvedením predmetu Zmluvy. </w:t>
      </w:r>
    </w:p>
    <w:p w:rsidR="00715A76" w:rsidRDefault="00715A76">
      <w:pPr>
        <w:shd w:val="clear" w:color="auto" w:fill="FFFFFF"/>
        <w:tabs>
          <w:tab w:val="left" w:pos="709"/>
        </w:tabs>
        <w:spacing w:before="100" w:after="100" w:line="240" w:lineRule="auto"/>
        <w:ind w:left="360"/>
        <w:jc w:val="center"/>
        <w:rPr>
          <w:b/>
          <w:bCs/>
          <w:sz w:val="20"/>
          <w:szCs w:val="20"/>
        </w:rPr>
      </w:pPr>
    </w:p>
    <w:p w:rsidR="00715A76" w:rsidRDefault="00715A76">
      <w:pPr>
        <w:shd w:val="clear" w:color="auto" w:fill="FFFFFF"/>
        <w:tabs>
          <w:tab w:val="left" w:pos="709"/>
        </w:tabs>
        <w:spacing w:before="100" w:after="100" w:line="240" w:lineRule="auto"/>
        <w:ind w:left="360"/>
        <w:jc w:val="center"/>
        <w:rPr>
          <w:b/>
          <w:bCs/>
          <w:sz w:val="20"/>
          <w:szCs w:val="20"/>
        </w:rPr>
      </w:pPr>
    </w:p>
    <w:p w:rsidR="00985FAD" w:rsidRDefault="009A286F">
      <w:pPr>
        <w:shd w:val="clear" w:color="auto" w:fill="FFFFFF"/>
        <w:tabs>
          <w:tab w:val="left" w:pos="709"/>
        </w:tabs>
        <w:spacing w:before="100" w:after="100" w:line="240" w:lineRule="auto"/>
        <w:ind w:left="360"/>
        <w:jc w:val="center"/>
        <w:rPr>
          <w:b/>
          <w:bCs/>
          <w:sz w:val="20"/>
          <w:szCs w:val="20"/>
        </w:rPr>
      </w:pPr>
      <w:r>
        <w:rPr>
          <w:b/>
          <w:bCs/>
          <w:sz w:val="20"/>
          <w:szCs w:val="20"/>
        </w:rPr>
        <w:lastRenderedPageBreak/>
        <w:t>VI. Trvanie, ukončenie a odstúpenie od Zmluvy</w:t>
      </w:r>
    </w:p>
    <w:p w:rsidR="00985FAD" w:rsidRDefault="009A286F">
      <w:pPr>
        <w:pStyle w:val="Odsekzoznamu1"/>
        <w:numPr>
          <w:ilvl w:val="0"/>
          <w:numId w:val="23"/>
        </w:numPr>
        <w:shd w:val="clear" w:color="auto" w:fill="FFFFFF"/>
        <w:spacing w:before="100" w:after="100" w:line="240" w:lineRule="auto"/>
        <w:jc w:val="both"/>
        <w:rPr>
          <w:sz w:val="20"/>
          <w:szCs w:val="20"/>
        </w:rPr>
      </w:pPr>
      <w:r>
        <w:rPr>
          <w:sz w:val="20"/>
          <w:szCs w:val="20"/>
        </w:rPr>
        <w:t xml:space="preserve">Zmluvný vzťah založený touto Zmluvou sa končí: </w:t>
      </w:r>
    </w:p>
    <w:p w:rsidR="00985FAD" w:rsidRDefault="009A286F">
      <w:pPr>
        <w:pStyle w:val="Odsekzoznamu1"/>
        <w:numPr>
          <w:ilvl w:val="0"/>
          <w:numId w:val="25"/>
        </w:numPr>
        <w:shd w:val="clear" w:color="auto" w:fill="FFFFFF"/>
        <w:spacing w:before="100" w:after="100" w:line="240" w:lineRule="auto"/>
        <w:jc w:val="both"/>
        <w:rPr>
          <w:sz w:val="20"/>
          <w:szCs w:val="20"/>
        </w:rPr>
      </w:pPr>
      <w:r>
        <w:rPr>
          <w:sz w:val="20"/>
          <w:szCs w:val="20"/>
        </w:rPr>
        <w:t xml:space="preserve">Uplynutím doby, na ktorú bola Zmluva dojednaná. </w:t>
      </w:r>
    </w:p>
    <w:p w:rsidR="00985FAD" w:rsidRDefault="009A286F">
      <w:pPr>
        <w:pStyle w:val="Odsekzoznamu1"/>
        <w:numPr>
          <w:ilvl w:val="0"/>
          <w:numId w:val="25"/>
        </w:numPr>
        <w:shd w:val="clear" w:color="auto" w:fill="FFFFFF"/>
        <w:spacing w:before="100" w:after="100" w:line="240" w:lineRule="auto"/>
        <w:jc w:val="both"/>
        <w:rPr>
          <w:sz w:val="20"/>
          <w:szCs w:val="20"/>
        </w:rPr>
      </w:pPr>
      <w:r>
        <w:rPr>
          <w:sz w:val="20"/>
          <w:szCs w:val="20"/>
        </w:rPr>
        <w:t>Písomnou dohodou Zmluvných strán.</w:t>
      </w:r>
    </w:p>
    <w:p w:rsidR="00985FAD" w:rsidRDefault="009A286F">
      <w:pPr>
        <w:pStyle w:val="Odsekzoznamu1"/>
        <w:numPr>
          <w:ilvl w:val="0"/>
          <w:numId w:val="25"/>
        </w:numPr>
        <w:shd w:val="clear" w:color="auto" w:fill="FFFFFF"/>
        <w:spacing w:before="100" w:after="100" w:line="240" w:lineRule="auto"/>
        <w:jc w:val="both"/>
        <w:rPr>
          <w:sz w:val="20"/>
          <w:szCs w:val="20"/>
        </w:rPr>
      </w:pPr>
      <w:r>
        <w:rPr>
          <w:sz w:val="20"/>
          <w:szCs w:val="20"/>
        </w:rPr>
        <w:t>Odstúpením od tejto Zmluvy jednou zo Zmluvných strán.</w:t>
      </w:r>
    </w:p>
    <w:p w:rsidR="00985FAD" w:rsidRDefault="009A286F">
      <w:pPr>
        <w:pStyle w:val="Odsekzoznamu1"/>
        <w:numPr>
          <w:ilvl w:val="0"/>
          <w:numId w:val="26"/>
        </w:numPr>
        <w:shd w:val="clear" w:color="auto" w:fill="FFFFFF"/>
        <w:spacing w:before="100" w:after="100" w:line="240" w:lineRule="auto"/>
        <w:jc w:val="both"/>
        <w:rPr>
          <w:sz w:val="20"/>
          <w:szCs w:val="20"/>
        </w:rPr>
      </w:pPr>
      <w:r>
        <w:rPr>
          <w:sz w:val="20"/>
          <w:szCs w:val="20"/>
        </w:rPr>
        <w:t xml:space="preserve">Táto Zmluva s uzatvára na dobu určitú </w:t>
      </w:r>
      <w:r>
        <w:rPr>
          <w:b/>
          <w:bCs/>
          <w:sz w:val="20"/>
          <w:szCs w:val="20"/>
          <w:lang w:val="pt-PT"/>
        </w:rPr>
        <w:t xml:space="preserve">do </w:t>
      </w:r>
      <w:r w:rsidR="002A0BA0">
        <w:rPr>
          <w:b/>
          <w:bCs/>
          <w:sz w:val="20"/>
          <w:szCs w:val="20"/>
          <w:lang w:val="it-IT"/>
        </w:rPr>
        <w:t>2</w:t>
      </w:r>
      <w:r w:rsidR="004505EF">
        <w:rPr>
          <w:b/>
          <w:bCs/>
          <w:sz w:val="20"/>
          <w:szCs w:val="20"/>
          <w:lang w:val="it-IT"/>
        </w:rPr>
        <w:t>0</w:t>
      </w:r>
      <w:r>
        <w:rPr>
          <w:b/>
          <w:bCs/>
          <w:sz w:val="20"/>
          <w:szCs w:val="20"/>
          <w:lang w:val="it-IT"/>
        </w:rPr>
        <w:t xml:space="preserve">. </w:t>
      </w:r>
      <w:r w:rsidR="004505EF">
        <w:rPr>
          <w:b/>
          <w:bCs/>
          <w:sz w:val="20"/>
          <w:szCs w:val="20"/>
          <w:lang w:val="it-IT"/>
        </w:rPr>
        <w:t>septembr</w:t>
      </w:r>
      <w:r>
        <w:rPr>
          <w:b/>
          <w:bCs/>
          <w:sz w:val="20"/>
          <w:szCs w:val="20"/>
          <w:lang w:val="it-IT"/>
        </w:rPr>
        <w:t>a 2019</w:t>
      </w:r>
    </w:p>
    <w:p w:rsidR="00985FAD" w:rsidRDefault="009A286F">
      <w:pPr>
        <w:pStyle w:val="Odsekzoznamu1"/>
        <w:numPr>
          <w:ilvl w:val="0"/>
          <w:numId w:val="23"/>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sa dohodli, že táto Zmluva nadobúda platnosť a účinnosť dňom jej podpísania oboma Zmluvnými stranami. </w:t>
      </w:r>
    </w:p>
    <w:p w:rsidR="00985FAD" w:rsidRDefault="009A286F">
      <w:pPr>
        <w:pStyle w:val="Odsekzoznamu1"/>
        <w:numPr>
          <w:ilvl w:val="0"/>
          <w:numId w:val="23"/>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strany sa dohodli, že aj po zániku Zmluvy Zmluvným stranám zostávajú zachovan</w:t>
      </w:r>
      <w:r>
        <w:rPr>
          <w:sz w:val="20"/>
          <w:szCs w:val="20"/>
          <w:lang w:val="fr-FR"/>
        </w:rPr>
        <w:t xml:space="preserve">é </w:t>
      </w:r>
      <w:r>
        <w:rPr>
          <w:sz w:val="20"/>
          <w:szCs w:val="20"/>
        </w:rPr>
        <w:t>jednotliv</w:t>
      </w:r>
      <w:r>
        <w:rPr>
          <w:sz w:val="20"/>
          <w:szCs w:val="20"/>
          <w:lang w:val="fr-FR"/>
        </w:rPr>
        <w:t xml:space="preserve">é </w:t>
      </w:r>
      <w:r>
        <w:rPr>
          <w:sz w:val="20"/>
          <w:szCs w:val="20"/>
        </w:rPr>
        <w:t>nároky z tejto Zmluvy, najmä nárok na zaplatenie odmeny a ďalší</w:t>
      </w:r>
      <w:r>
        <w:rPr>
          <w:sz w:val="20"/>
          <w:szCs w:val="20"/>
          <w:lang w:val="de-DE"/>
        </w:rPr>
        <w:t>ch n</w:t>
      </w:r>
      <w:r>
        <w:rPr>
          <w:sz w:val="20"/>
          <w:szCs w:val="20"/>
        </w:rPr>
        <w:t>ákladov za plnenia poskytnut</w:t>
      </w:r>
      <w:r>
        <w:rPr>
          <w:sz w:val="20"/>
          <w:szCs w:val="20"/>
          <w:lang w:val="fr-FR"/>
        </w:rPr>
        <w:t xml:space="preserve">é </w:t>
      </w:r>
      <w:r>
        <w:rPr>
          <w:sz w:val="20"/>
          <w:szCs w:val="20"/>
        </w:rPr>
        <w:t>v sú</w:t>
      </w:r>
      <w:r>
        <w:rPr>
          <w:sz w:val="20"/>
          <w:szCs w:val="20"/>
          <w:lang w:val="sv-SE"/>
        </w:rPr>
        <w:t>lade s</w:t>
      </w:r>
      <w:r>
        <w:rPr>
          <w:sz w:val="20"/>
          <w:szCs w:val="20"/>
        </w:rPr>
        <w:t> touto Zmluvou a nárok na náhradu škody.</w:t>
      </w:r>
    </w:p>
    <w:p w:rsidR="00985FAD" w:rsidRDefault="009A286F">
      <w:pPr>
        <w:numPr>
          <w:ilvl w:val="0"/>
          <w:numId w:val="27"/>
        </w:numPr>
        <w:suppressAutoHyphens/>
        <w:spacing w:after="0" w:line="240" w:lineRule="auto"/>
        <w:jc w:val="both"/>
        <w:rPr>
          <w:sz w:val="20"/>
          <w:szCs w:val="20"/>
        </w:rPr>
      </w:pPr>
      <w:r>
        <w:rPr>
          <w:sz w:val="20"/>
          <w:szCs w:val="20"/>
        </w:rPr>
        <w:t>Dohodou Zmluvných strán je možn</w:t>
      </w:r>
      <w:r>
        <w:rPr>
          <w:sz w:val="20"/>
          <w:szCs w:val="20"/>
          <w:lang w:val="fr-FR"/>
        </w:rPr>
        <w:t xml:space="preserve">é </w:t>
      </w:r>
      <w:r>
        <w:rPr>
          <w:sz w:val="20"/>
          <w:szCs w:val="20"/>
        </w:rPr>
        <w:t>ukončiť tento zmluvný vzťah kedykoľvek, pričom na platnosť dohody sa vyžaduje dodržanie písomnej formy.</w:t>
      </w:r>
    </w:p>
    <w:p w:rsidR="00985FAD" w:rsidRDefault="009A286F">
      <w:pPr>
        <w:pStyle w:val="Odsekzoznamu1"/>
        <w:numPr>
          <w:ilvl w:val="0"/>
          <w:numId w:val="23"/>
        </w:numPr>
        <w:shd w:val="clear" w:color="auto" w:fill="FFFFFF"/>
        <w:spacing w:before="100" w:after="100" w:line="240" w:lineRule="auto"/>
        <w:jc w:val="both"/>
        <w:rPr>
          <w:sz w:val="20"/>
          <w:szCs w:val="20"/>
        </w:rPr>
      </w:pPr>
      <w:r>
        <w:rPr>
          <w:sz w:val="20"/>
          <w:szCs w:val="20"/>
        </w:rPr>
        <w:t>Odstúpiť od Zmluvy môže Zmluvná strana v prípade zvlášť hrub</w:t>
      </w:r>
      <w:r>
        <w:rPr>
          <w:sz w:val="20"/>
          <w:szCs w:val="20"/>
          <w:lang w:val="fr-FR"/>
        </w:rPr>
        <w:t>é</w:t>
      </w:r>
      <w:r>
        <w:rPr>
          <w:sz w:val="20"/>
          <w:szCs w:val="20"/>
        </w:rPr>
        <w:t>ho porušenia povinností zakotvených v tejto Zmluve druhou Zmluvnou stranou. Za zvlášť hrub</w:t>
      </w:r>
      <w:r>
        <w:rPr>
          <w:sz w:val="20"/>
          <w:szCs w:val="20"/>
          <w:lang w:val="fr-FR"/>
        </w:rPr>
        <w:t xml:space="preserve">é </w:t>
      </w:r>
      <w:r>
        <w:rPr>
          <w:sz w:val="20"/>
          <w:szCs w:val="20"/>
        </w:rPr>
        <w:t>porušenie sa považuje tak</w:t>
      </w:r>
      <w:r>
        <w:rPr>
          <w:sz w:val="20"/>
          <w:szCs w:val="20"/>
          <w:lang w:val="fr-FR"/>
        </w:rPr>
        <w:t xml:space="preserve">é </w:t>
      </w:r>
      <w:r>
        <w:rPr>
          <w:sz w:val="20"/>
          <w:szCs w:val="20"/>
        </w:rPr>
        <w:t>porušenie povinností jednej Zmluvnej strany, pri ktorom nie je možn</w:t>
      </w:r>
      <w:r>
        <w:rPr>
          <w:sz w:val="20"/>
          <w:szCs w:val="20"/>
          <w:lang w:val="fr-FR"/>
        </w:rPr>
        <w:t xml:space="preserve">é </w:t>
      </w:r>
      <w:r>
        <w:rPr>
          <w:sz w:val="20"/>
          <w:szCs w:val="20"/>
        </w:rPr>
        <w:t>spravodlivo požadovať od druhej Zmluvnej strany, aby pokračovala v plnení podľa tejto Zmluvy, a to so zreteľom k obsahu a účelu sledovaných touto Zmluvou. Odstúpenie od Zmluvy musí mať písomnú formu a musí byť druhej Zmluvnej strane doručen</w:t>
      </w:r>
      <w:r>
        <w:rPr>
          <w:sz w:val="20"/>
          <w:szCs w:val="20"/>
          <w:lang w:val="fr-FR"/>
        </w:rPr>
        <w:t xml:space="preserve">é </w:t>
      </w:r>
      <w:r>
        <w:rPr>
          <w:sz w:val="20"/>
          <w:szCs w:val="20"/>
        </w:rPr>
        <w:t>najneskôr 30 kalendárnych dní pred dátumom plnenia predmetu Zmluvy.</w:t>
      </w:r>
    </w:p>
    <w:p w:rsidR="00985FAD" w:rsidRDefault="009A286F">
      <w:pPr>
        <w:pStyle w:val="Odsekzoznamu1"/>
        <w:numPr>
          <w:ilvl w:val="0"/>
          <w:numId w:val="23"/>
        </w:numPr>
        <w:shd w:val="clear" w:color="auto" w:fill="FFFFFF"/>
        <w:spacing w:before="100" w:after="100" w:line="240" w:lineRule="auto"/>
        <w:jc w:val="both"/>
        <w:rPr>
          <w:sz w:val="20"/>
          <w:szCs w:val="20"/>
        </w:rPr>
      </w:pPr>
      <w:r>
        <w:rPr>
          <w:sz w:val="20"/>
          <w:szCs w:val="20"/>
        </w:rPr>
        <w:t>Účinky odstúpenia od tejto Zmluvy nastávajú dňom doručenia oznámenia o odstúpení druhej Zmluvnej strane.</w:t>
      </w:r>
    </w:p>
    <w:p w:rsidR="00985FAD" w:rsidRDefault="009A286F">
      <w:pPr>
        <w:numPr>
          <w:ilvl w:val="0"/>
          <w:numId w:val="28"/>
        </w:numPr>
        <w:suppressAutoHyphens/>
        <w:spacing w:after="0" w:line="240" w:lineRule="auto"/>
        <w:jc w:val="both"/>
        <w:rPr>
          <w:sz w:val="20"/>
          <w:szCs w:val="20"/>
        </w:rPr>
      </w:pPr>
      <w:r>
        <w:rPr>
          <w:sz w:val="20"/>
          <w:szCs w:val="20"/>
        </w:rPr>
        <w:t>Písomnosti týkajúce sa vzniku, zmeny alebo zániku zmluvn</w:t>
      </w:r>
      <w:r>
        <w:rPr>
          <w:sz w:val="20"/>
          <w:szCs w:val="20"/>
          <w:lang w:val="fr-FR"/>
        </w:rPr>
        <w:t>é</w:t>
      </w:r>
      <w:r>
        <w:rPr>
          <w:sz w:val="20"/>
          <w:szCs w:val="20"/>
        </w:rPr>
        <w:t>ho vzťahu založen</w:t>
      </w:r>
      <w:r>
        <w:rPr>
          <w:sz w:val="20"/>
          <w:szCs w:val="20"/>
          <w:lang w:val="fr-FR"/>
        </w:rPr>
        <w:t>é</w:t>
      </w:r>
      <w:r>
        <w:rPr>
          <w:sz w:val="20"/>
          <w:szCs w:val="20"/>
        </w:rPr>
        <w:t>ho touto Zmluvou, alebo právnych skutočností z tohto vzťahu vyplývajúcich, si Zmluvn</w:t>
      </w:r>
      <w:r>
        <w:rPr>
          <w:sz w:val="20"/>
          <w:szCs w:val="20"/>
          <w:lang w:val="fr-FR"/>
        </w:rPr>
        <w:t xml:space="preserve">é </w:t>
      </w:r>
      <w:r>
        <w:rPr>
          <w:sz w:val="20"/>
          <w:szCs w:val="20"/>
        </w:rPr>
        <w:t>strany doručujú písomnosti poštou ako doporučenú zásielku. Povinnosť doručujúcej Zmluvnej strany doručiť písomnosť sa splní, len čo adresát písomnosť prevezme alebo len čo ju pošta vrátila doručujúcej Zmluvnej strane ako nedoručiteľnú, alebo ak doručenie písomnosti bolo zmaren</w:t>
      </w:r>
      <w:r>
        <w:rPr>
          <w:sz w:val="20"/>
          <w:szCs w:val="20"/>
          <w:lang w:val="fr-FR"/>
        </w:rPr>
        <w:t xml:space="preserve">é </w:t>
      </w:r>
      <w:r>
        <w:rPr>
          <w:sz w:val="20"/>
          <w:szCs w:val="20"/>
        </w:rPr>
        <w:t>konaním alebo opomenutím adresá</w:t>
      </w:r>
      <w:r>
        <w:rPr>
          <w:sz w:val="20"/>
          <w:szCs w:val="20"/>
          <w:lang w:val="it-IT"/>
        </w:rPr>
        <w:t xml:space="preserve">ta. </w:t>
      </w:r>
      <w:r>
        <w:rPr>
          <w:sz w:val="20"/>
          <w:szCs w:val="20"/>
        </w:rPr>
        <w:t>Účinky doručenia nastanú aj vtedy, ak adresát prijatie písomnosti odmietne.</w:t>
      </w:r>
    </w:p>
    <w:p w:rsidR="00985FAD" w:rsidRDefault="009A286F">
      <w:pPr>
        <w:shd w:val="clear" w:color="auto" w:fill="FFFFFF"/>
        <w:tabs>
          <w:tab w:val="left" w:pos="709"/>
        </w:tabs>
        <w:spacing w:before="100" w:after="100" w:line="240" w:lineRule="auto"/>
        <w:jc w:val="center"/>
        <w:rPr>
          <w:b/>
          <w:bCs/>
          <w:sz w:val="20"/>
          <w:szCs w:val="20"/>
        </w:rPr>
      </w:pPr>
      <w:r>
        <w:rPr>
          <w:b/>
          <w:bCs/>
          <w:sz w:val="20"/>
          <w:szCs w:val="20"/>
        </w:rPr>
        <w:t>VII Sankcie</w:t>
      </w:r>
    </w:p>
    <w:p w:rsidR="00985FAD" w:rsidRDefault="009A286F">
      <w:pPr>
        <w:pStyle w:val="Odsekzoznamu1"/>
        <w:numPr>
          <w:ilvl w:val="0"/>
          <w:numId w:val="30"/>
        </w:numPr>
        <w:shd w:val="clear" w:color="auto" w:fill="FFFFFF"/>
        <w:spacing w:before="100" w:after="100" w:line="240" w:lineRule="auto"/>
        <w:jc w:val="both"/>
        <w:rPr>
          <w:sz w:val="20"/>
          <w:szCs w:val="20"/>
        </w:rPr>
      </w:pPr>
      <w:r>
        <w:rPr>
          <w:sz w:val="20"/>
          <w:szCs w:val="20"/>
        </w:rPr>
        <w:t>Zmluvn</w:t>
      </w:r>
      <w:r>
        <w:rPr>
          <w:sz w:val="20"/>
          <w:szCs w:val="20"/>
          <w:lang w:val="fr-FR"/>
        </w:rPr>
        <w:t xml:space="preserve">é </w:t>
      </w:r>
      <w:r>
        <w:rPr>
          <w:sz w:val="20"/>
          <w:szCs w:val="20"/>
        </w:rPr>
        <w:t xml:space="preserve">strany sa dohodli že ak ktorákoľvek Zmluvná strana odstúpi od Zmluvy po uplynutí  15 kalendárnych dní </w:t>
      </w:r>
      <w:r>
        <w:rPr>
          <w:sz w:val="20"/>
          <w:szCs w:val="20"/>
          <w:lang w:val="pt-PT"/>
        </w:rPr>
        <w:t>odo d</w:t>
      </w:r>
      <w:r>
        <w:rPr>
          <w:sz w:val="20"/>
          <w:szCs w:val="20"/>
        </w:rPr>
        <w:t>ňa jej uzatvorenia, dohodli si Zmluvn</w:t>
      </w:r>
      <w:r>
        <w:rPr>
          <w:sz w:val="20"/>
          <w:szCs w:val="20"/>
          <w:lang w:val="fr-FR"/>
        </w:rPr>
        <w:t xml:space="preserve">é </w:t>
      </w:r>
      <w:r>
        <w:rPr>
          <w:sz w:val="20"/>
          <w:szCs w:val="20"/>
        </w:rPr>
        <w:t>strany nasledovn</w:t>
      </w:r>
      <w:r>
        <w:rPr>
          <w:sz w:val="20"/>
          <w:szCs w:val="20"/>
          <w:lang w:val="fr-FR"/>
        </w:rPr>
        <w:t xml:space="preserve">é </w:t>
      </w:r>
      <w:r>
        <w:rPr>
          <w:sz w:val="20"/>
          <w:szCs w:val="20"/>
        </w:rPr>
        <w:t>zmluvn</w:t>
      </w:r>
      <w:r>
        <w:rPr>
          <w:sz w:val="20"/>
          <w:szCs w:val="20"/>
          <w:lang w:val="fr-FR"/>
        </w:rPr>
        <w:t xml:space="preserve">é </w:t>
      </w:r>
      <w:r>
        <w:rPr>
          <w:sz w:val="20"/>
          <w:szCs w:val="20"/>
        </w:rPr>
        <w:t>pokuty:</w:t>
      </w:r>
    </w:p>
    <w:p w:rsidR="00985FAD" w:rsidRDefault="009A286F">
      <w:pPr>
        <w:pStyle w:val="Odsekzoznamu1"/>
        <w:numPr>
          <w:ilvl w:val="0"/>
          <w:numId w:val="32"/>
        </w:numPr>
        <w:shd w:val="clear" w:color="auto" w:fill="FFFFFF"/>
        <w:spacing w:before="100" w:after="100" w:line="240" w:lineRule="auto"/>
        <w:jc w:val="both"/>
        <w:rPr>
          <w:sz w:val="20"/>
          <w:szCs w:val="20"/>
        </w:rPr>
      </w:pPr>
      <w:r>
        <w:rPr>
          <w:sz w:val="20"/>
          <w:szCs w:val="20"/>
        </w:rPr>
        <w:t>Ak Dodávateľ odstúpi od Zmluvy pre porušenie niektorej zo zmluvných podmienok Objednávateľom, je Objednávateľ povinný zaplatiť Dodávateľovi zmluvnú pokutu vo výške 100 % odmeny za umelecký výkon, tak ako je špecifikovaná v čl. III. Zmluvy.</w:t>
      </w:r>
    </w:p>
    <w:p w:rsidR="00985FAD" w:rsidRDefault="009A286F">
      <w:pPr>
        <w:pStyle w:val="Odsekzoznamu1"/>
        <w:numPr>
          <w:ilvl w:val="0"/>
          <w:numId w:val="32"/>
        </w:numPr>
        <w:shd w:val="clear" w:color="auto" w:fill="FFFFFF"/>
        <w:spacing w:before="100" w:after="100" w:line="240" w:lineRule="auto"/>
        <w:jc w:val="both"/>
        <w:rPr>
          <w:sz w:val="20"/>
          <w:szCs w:val="20"/>
        </w:rPr>
      </w:pPr>
      <w:r>
        <w:rPr>
          <w:sz w:val="20"/>
          <w:szCs w:val="20"/>
        </w:rPr>
        <w:t>Ak Objednávateľ odstúpi od Zmluvy, je Objednávateľ povinný zaplatiť Dodávateľovi zmluvnú pokutu vo výške 50 % odmeny za umelecký výkon, tak ako je špecifikovaná v čl. III. Zmluvy.</w:t>
      </w:r>
    </w:p>
    <w:p w:rsidR="00985FAD" w:rsidRDefault="009A286F">
      <w:pPr>
        <w:pStyle w:val="Odsekzoznamu1"/>
        <w:numPr>
          <w:ilvl w:val="0"/>
          <w:numId w:val="33"/>
        </w:numPr>
        <w:shd w:val="clear" w:color="auto" w:fill="FFFFFF"/>
        <w:spacing w:before="100" w:after="100" w:line="240" w:lineRule="auto"/>
        <w:jc w:val="both"/>
        <w:rPr>
          <w:sz w:val="20"/>
          <w:szCs w:val="20"/>
        </w:rPr>
      </w:pPr>
      <w:r>
        <w:rPr>
          <w:sz w:val="20"/>
          <w:szCs w:val="20"/>
        </w:rPr>
        <w:t xml:space="preserve">V prípade, že si objednávateľ riadne neplní povinnosti vyplývajúce z článku IV. Zmluvy, má dodávateľ nárok na zmluvnú pokutu vo výške 50% z vopred dohodnutej odmeny. Zmluvná pokuta je splatná do 3 dní  od doručenia výzvy Dodávateľa Objednávateľovi. </w:t>
      </w:r>
    </w:p>
    <w:p w:rsidR="00985FAD" w:rsidRDefault="009A286F">
      <w:pPr>
        <w:pStyle w:val="Odsekzoznamu1"/>
        <w:numPr>
          <w:ilvl w:val="0"/>
          <w:numId w:val="30"/>
        </w:numPr>
        <w:shd w:val="clear" w:color="auto" w:fill="FFFFFF"/>
        <w:spacing w:before="100" w:after="100" w:line="240" w:lineRule="auto"/>
        <w:jc w:val="both"/>
        <w:rPr>
          <w:sz w:val="20"/>
          <w:szCs w:val="20"/>
        </w:rPr>
      </w:pPr>
      <w:r>
        <w:rPr>
          <w:sz w:val="20"/>
          <w:szCs w:val="20"/>
        </w:rPr>
        <w:lastRenderedPageBreak/>
        <w:t>Objednávateľ týmto vyhlasuje, že výšku zmluvnej pokuty, tak ako je popísaná v tomto článku, nepovažuje za neprimerane vysokú, ani za priečiacu sa dobrým mravom. Prá</w:t>
      </w:r>
      <w:r>
        <w:rPr>
          <w:sz w:val="20"/>
          <w:szCs w:val="20"/>
          <w:lang w:val="pt-PT"/>
        </w:rPr>
        <w:t>vo dom</w:t>
      </w:r>
      <w:r>
        <w:rPr>
          <w:sz w:val="20"/>
          <w:szCs w:val="20"/>
        </w:rPr>
        <w:t>áhať sa náhrady škody prevyšujúcej zmluvnú pokutu tým nie je dotknut</w:t>
      </w:r>
      <w:r>
        <w:rPr>
          <w:sz w:val="20"/>
          <w:szCs w:val="20"/>
          <w:lang w:val="fr-FR"/>
        </w:rPr>
        <w:t>é</w:t>
      </w:r>
      <w:r>
        <w:rPr>
          <w:sz w:val="20"/>
          <w:szCs w:val="20"/>
        </w:rPr>
        <w:t xml:space="preserve">.     </w:t>
      </w:r>
    </w:p>
    <w:p w:rsidR="00985FAD" w:rsidRDefault="009A286F">
      <w:pPr>
        <w:pStyle w:val="Odsekzoznamu1"/>
        <w:numPr>
          <w:ilvl w:val="0"/>
          <w:numId w:val="30"/>
        </w:numPr>
        <w:shd w:val="clear" w:color="auto" w:fill="FFFFFF"/>
        <w:spacing w:before="100" w:after="100" w:line="240" w:lineRule="auto"/>
        <w:jc w:val="both"/>
        <w:rPr>
          <w:sz w:val="20"/>
          <w:szCs w:val="20"/>
        </w:rPr>
      </w:pPr>
      <w:r>
        <w:rPr>
          <w:sz w:val="20"/>
          <w:szCs w:val="20"/>
        </w:rPr>
        <w:t>Každá zo Zmluvných strán môže od Zmluvy odstúpiť v prípade nepredví</w:t>
      </w:r>
      <w:r>
        <w:rPr>
          <w:sz w:val="20"/>
          <w:szCs w:val="20"/>
          <w:lang w:val="nl-NL"/>
        </w:rPr>
        <w:t>date</w:t>
      </w:r>
      <w:r>
        <w:rPr>
          <w:sz w:val="20"/>
          <w:szCs w:val="20"/>
        </w:rPr>
        <w:t>ľný</w:t>
      </w:r>
      <w:r>
        <w:rPr>
          <w:sz w:val="20"/>
          <w:szCs w:val="20"/>
          <w:lang w:val="de-DE"/>
        </w:rPr>
        <w:t>ch a</w:t>
      </w:r>
      <w:r>
        <w:rPr>
          <w:sz w:val="20"/>
          <w:szCs w:val="20"/>
        </w:rPr>
        <w:t> neodvrá</w:t>
      </w:r>
      <w:r>
        <w:rPr>
          <w:sz w:val="20"/>
          <w:szCs w:val="20"/>
          <w:lang w:val="nl-NL"/>
        </w:rPr>
        <w:t>tite</w:t>
      </w:r>
      <w:r>
        <w:rPr>
          <w:sz w:val="20"/>
          <w:szCs w:val="20"/>
        </w:rPr>
        <w:t>ľných udalosti vis major (napr. povodne, snehov</w:t>
      </w:r>
      <w:r>
        <w:rPr>
          <w:sz w:val="20"/>
          <w:szCs w:val="20"/>
          <w:lang w:val="fr-FR"/>
        </w:rPr>
        <w:t xml:space="preserve">é </w:t>
      </w:r>
      <w:r>
        <w:rPr>
          <w:sz w:val="20"/>
          <w:szCs w:val="20"/>
        </w:rPr>
        <w:t>kalamity, zl</w:t>
      </w:r>
      <w:r>
        <w:rPr>
          <w:sz w:val="20"/>
          <w:szCs w:val="20"/>
          <w:lang w:val="fr-FR"/>
        </w:rPr>
        <w:t xml:space="preserve">é </w:t>
      </w:r>
      <w:r>
        <w:rPr>
          <w:sz w:val="20"/>
          <w:szCs w:val="20"/>
        </w:rPr>
        <w:t>poveternostn</w:t>
      </w:r>
      <w:r>
        <w:rPr>
          <w:sz w:val="20"/>
          <w:szCs w:val="20"/>
          <w:lang w:val="fr-FR"/>
        </w:rPr>
        <w:t xml:space="preserve">é </w:t>
      </w:r>
      <w:r>
        <w:rPr>
          <w:sz w:val="20"/>
          <w:szCs w:val="20"/>
        </w:rPr>
        <w:t>podmienky, prírodn</w:t>
      </w:r>
      <w:r>
        <w:rPr>
          <w:sz w:val="20"/>
          <w:szCs w:val="20"/>
          <w:lang w:val="fr-FR"/>
        </w:rPr>
        <w:t xml:space="preserve">é </w:t>
      </w:r>
      <w:r>
        <w:rPr>
          <w:sz w:val="20"/>
          <w:szCs w:val="20"/>
        </w:rPr>
        <w:t>katastrofy a pod.), objektívne neumožňujúce naplnenie predmetu tejto Zmluvy. Takáto skutoč</w:t>
      </w:r>
      <w:r>
        <w:rPr>
          <w:sz w:val="20"/>
          <w:szCs w:val="20"/>
          <w:lang w:val="es-ES_tradnl"/>
        </w:rPr>
        <w:t>nos</w:t>
      </w:r>
      <w:r>
        <w:rPr>
          <w:sz w:val="20"/>
          <w:szCs w:val="20"/>
        </w:rPr>
        <w:t>ť musí byť však druhej strane bezodkladne oznámená. V takomto prípade neprináleží žiadnej Zmluvnej strane nárok na náhradu škody, na ak</w:t>
      </w:r>
      <w:r>
        <w:rPr>
          <w:sz w:val="20"/>
          <w:szCs w:val="20"/>
          <w:lang w:val="fr-FR"/>
        </w:rPr>
        <w:t>é</w:t>
      </w:r>
      <w:r>
        <w:rPr>
          <w:sz w:val="20"/>
          <w:szCs w:val="20"/>
        </w:rPr>
        <w:t xml:space="preserve">koľvek plnenie alebo na odmenu v zmysle tejto Zmluvy. </w:t>
      </w:r>
    </w:p>
    <w:p w:rsidR="00985FAD" w:rsidRDefault="009A286F">
      <w:pPr>
        <w:shd w:val="clear" w:color="auto" w:fill="FFFFFF"/>
        <w:tabs>
          <w:tab w:val="left" w:pos="709"/>
        </w:tabs>
        <w:spacing w:before="100" w:after="100" w:line="240" w:lineRule="auto"/>
        <w:ind w:firstLine="360"/>
        <w:jc w:val="center"/>
        <w:rPr>
          <w:b/>
          <w:bCs/>
          <w:sz w:val="20"/>
          <w:szCs w:val="20"/>
        </w:rPr>
      </w:pPr>
      <w:r>
        <w:rPr>
          <w:b/>
          <w:bCs/>
          <w:sz w:val="20"/>
          <w:szCs w:val="20"/>
          <w:lang w:val="it-IT"/>
        </w:rPr>
        <w:t>VIII Z</w:t>
      </w:r>
      <w:r>
        <w:rPr>
          <w:b/>
          <w:bCs/>
          <w:sz w:val="20"/>
          <w:szCs w:val="20"/>
        </w:rPr>
        <w:t>áverečn</w:t>
      </w:r>
      <w:r>
        <w:rPr>
          <w:b/>
          <w:bCs/>
          <w:sz w:val="20"/>
          <w:szCs w:val="20"/>
          <w:lang w:val="fr-FR"/>
        </w:rPr>
        <w:t xml:space="preserve">é </w:t>
      </w:r>
      <w:r>
        <w:rPr>
          <w:b/>
          <w:bCs/>
          <w:sz w:val="20"/>
          <w:szCs w:val="20"/>
        </w:rPr>
        <w:t>ustanovenia</w:t>
      </w:r>
    </w:p>
    <w:p w:rsidR="00985FAD" w:rsidRDefault="009A286F">
      <w:pPr>
        <w:pStyle w:val="Odsekzoznamu1"/>
        <w:numPr>
          <w:ilvl w:val="0"/>
          <w:numId w:val="35"/>
        </w:numPr>
        <w:jc w:val="both"/>
        <w:rPr>
          <w:sz w:val="20"/>
          <w:szCs w:val="20"/>
        </w:rPr>
      </w:pPr>
      <w:r>
        <w:rPr>
          <w:sz w:val="20"/>
          <w:szCs w:val="20"/>
        </w:rPr>
        <w:t>Obidve Zmluvn</w:t>
      </w:r>
      <w:r>
        <w:rPr>
          <w:sz w:val="20"/>
          <w:szCs w:val="20"/>
          <w:lang w:val="fr-FR"/>
        </w:rPr>
        <w:t xml:space="preserve">é </w:t>
      </w:r>
      <w:r>
        <w:rPr>
          <w:sz w:val="20"/>
          <w:szCs w:val="20"/>
        </w:rPr>
        <w:t>strany sa zaväzujú, že neposkytnú žiadne informácie získan</w:t>
      </w:r>
      <w:r>
        <w:rPr>
          <w:sz w:val="20"/>
          <w:szCs w:val="20"/>
          <w:lang w:val="fr-FR"/>
        </w:rPr>
        <w:t xml:space="preserve">é </w:t>
      </w:r>
      <w:r>
        <w:rPr>
          <w:sz w:val="20"/>
          <w:szCs w:val="20"/>
        </w:rPr>
        <w:t xml:space="preserve">v súvislosti s touto Zmluvou tretím osobám bez súhlasu strany, ktorá </w:t>
      </w:r>
      <w:r>
        <w:rPr>
          <w:sz w:val="20"/>
          <w:szCs w:val="20"/>
          <w:lang w:val="en-US"/>
        </w:rPr>
        <w:t>inform</w:t>
      </w:r>
      <w:r>
        <w:rPr>
          <w:sz w:val="20"/>
          <w:szCs w:val="20"/>
        </w:rPr>
        <w:t>áciu poskytla.</w:t>
      </w:r>
    </w:p>
    <w:p w:rsidR="00985FAD" w:rsidRDefault="009A286F">
      <w:pPr>
        <w:pStyle w:val="Odsekzoznamu1"/>
        <w:numPr>
          <w:ilvl w:val="0"/>
          <w:numId w:val="35"/>
        </w:numPr>
        <w:jc w:val="both"/>
        <w:rPr>
          <w:sz w:val="20"/>
          <w:szCs w:val="20"/>
        </w:rPr>
      </w:pPr>
      <w:r>
        <w:rPr>
          <w:sz w:val="20"/>
          <w:szCs w:val="20"/>
        </w:rPr>
        <w:t>Všetky zmeny a doplnenia tejto Zmluvy sa uskutoč</w:t>
      </w:r>
      <w:r>
        <w:rPr>
          <w:sz w:val="20"/>
          <w:szCs w:val="20"/>
          <w:lang w:val="pt-PT"/>
        </w:rPr>
        <w:t>nia formou p</w:t>
      </w:r>
      <w:r>
        <w:rPr>
          <w:sz w:val="20"/>
          <w:szCs w:val="20"/>
        </w:rPr>
        <w:t>ísomn</w:t>
      </w:r>
      <w:r>
        <w:rPr>
          <w:sz w:val="20"/>
          <w:szCs w:val="20"/>
          <w:lang w:val="fr-FR"/>
        </w:rPr>
        <w:t>é</w:t>
      </w:r>
      <w:r>
        <w:rPr>
          <w:sz w:val="20"/>
          <w:szCs w:val="20"/>
        </w:rPr>
        <w:t>ho dodatku na základe súhlasn</w:t>
      </w:r>
      <w:r>
        <w:rPr>
          <w:sz w:val="20"/>
          <w:szCs w:val="20"/>
          <w:lang w:val="fr-FR"/>
        </w:rPr>
        <w:t>é</w:t>
      </w:r>
      <w:r>
        <w:rPr>
          <w:sz w:val="20"/>
          <w:szCs w:val="20"/>
        </w:rPr>
        <w:t>ho prejavu oboch Zmluvných strán.</w:t>
      </w:r>
    </w:p>
    <w:p w:rsidR="00985FAD" w:rsidRDefault="009A286F">
      <w:pPr>
        <w:pStyle w:val="Odsekzoznamu1"/>
        <w:numPr>
          <w:ilvl w:val="0"/>
          <w:numId w:val="35"/>
        </w:numPr>
        <w:jc w:val="both"/>
        <w:rPr>
          <w:sz w:val="20"/>
          <w:szCs w:val="20"/>
        </w:rPr>
      </w:pPr>
      <w:r>
        <w:rPr>
          <w:sz w:val="20"/>
          <w:szCs w:val="20"/>
        </w:rPr>
        <w:t>Právne skutočnosti neupraven</w:t>
      </w:r>
      <w:r>
        <w:rPr>
          <w:sz w:val="20"/>
          <w:szCs w:val="20"/>
          <w:lang w:val="fr-FR"/>
        </w:rPr>
        <w:t xml:space="preserve">é </w:t>
      </w:r>
      <w:r>
        <w:rPr>
          <w:sz w:val="20"/>
          <w:szCs w:val="20"/>
        </w:rPr>
        <w:t>touto Zmluvou sa riadia príslušnými ustanoveniami Občianskeho zá</w:t>
      </w:r>
      <w:r>
        <w:rPr>
          <w:sz w:val="20"/>
          <w:szCs w:val="20"/>
          <w:lang w:val="de-DE"/>
        </w:rPr>
        <w:t>konn</w:t>
      </w:r>
      <w:r>
        <w:rPr>
          <w:sz w:val="20"/>
          <w:szCs w:val="20"/>
        </w:rPr>
        <w:t>íka v platnom znení, Autorsk</w:t>
      </w:r>
      <w:r>
        <w:rPr>
          <w:sz w:val="20"/>
          <w:szCs w:val="20"/>
          <w:lang w:val="fr-FR"/>
        </w:rPr>
        <w:t>é</w:t>
      </w:r>
      <w:r>
        <w:rPr>
          <w:sz w:val="20"/>
          <w:szCs w:val="20"/>
        </w:rPr>
        <w:t>ho zákona v platnom znení, a ustanoveniami iných všeobecne záväzných právnych predpisov, ktor</w:t>
      </w:r>
      <w:r>
        <w:rPr>
          <w:sz w:val="20"/>
          <w:szCs w:val="20"/>
          <w:lang w:val="fr-FR"/>
        </w:rPr>
        <w:t xml:space="preserve">é </w:t>
      </w:r>
      <w:r>
        <w:rPr>
          <w:sz w:val="20"/>
          <w:szCs w:val="20"/>
        </w:rPr>
        <w:t>môžu mať alebo majú vzť</w:t>
      </w:r>
      <w:r>
        <w:rPr>
          <w:sz w:val="20"/>
          <w:szCs w:val="20"/>
          <w:lang w:val="de-DE"/>
        </w:rPr>
        <w:t>ah k</w:t>
      </w:r>
      <w:r>
        <w:rPr>
          <w:sz w:val="20"/>
          <w:szCs w:val="20"/>
        </w:rPr>
        <w:t> právnym a iným skutočnostiam vyplývajúcim z tejto Zmluvy.</w:t>
      </w:r>
    </w:p>
    <w:p w:rsidR="00985FAD" w:rsidRDefault="009A286F">
      <w:pPr>
        <w:pStyle w:val="Odsekzoznamu1"/>
        <w:numPr>
          <w:ilvl w:val="0"/>
          <w:numId w:val="35"/>
        </w:numPr>
        <w:jc w:val="both"/>
        <w:rPr>
          <w:sz w:val="20"/>
          <w:szCs w:val="20"/>
        </w:rPr>
      </w:pPr>
      <w:r>
        <w:rPr>
          <w:sz w:val="20"/>
          <w:szCs w:val="20"/>
        </w:rPr>
        <w:t>Zmluvn</w:t>
      </w:r>
      <w:r>
        <w:rPr>
          <w:sz w:val="20"/>
          <w:szCs w:val="20"/>
          <w:lang w:val="fr-FR"/>
        </w:rPr>
        <w:t xml:space="preserve">é </w:t>
      </w:r>
      <w:r>
        <w:rPr>
          <w:sz w:val="20"/>
          <w:szCs w:val="20"/>
        </w:rPr>
        <w:t>strany sa zaväzujú, že všetky prípadn</w:t>
      </w:r>
      <w:r>
        <w:rPr>
          <w:sz w:val="20"/>
          <w:szCs w:val="20"/>
          <w:lang w:val="fr-FR"/>
        </w:rPr>
        <w:t xml:space="preserve">é </w:t>
      </w:r>
      <w:r>
        <w:rPr>
          <w:sz w:val="20"/>
          <w:szCs w:val="20"/>
        </w:rPr>
        <w:t>spory, do ktorých sa pri plnení tejto Zmluvy dostanú, budú riešen</w:t>
      </w:r>
      <w:r>
        <w:rPr>
          <w:sz w:val="20"/>
          <w:szCs w:val="20"/>
          <w:lang w:val="fr-FR"/>
        </w:rPr>
        <w:t xml:space="preserve">é </w:t>
      </w:r>
      <w:r>
        <w:rPr>
          <w:sz w:val="20"/>
          <w:szCs w:val="20"/>
        </w:rPr>
        <w:t>v prvom rade dohodou. Ak nedô</w:t>
      </w:r>
      <w:r>
        <w:rPr>
          <w:sz w:val="20"/>
          <w:szCs w:val="20"/>
          <w:lang w:val="nl-NL"/>
        </w:rPr>
        <w:t>jde k</w:t>
      </w:r>
      <w:r>
        <w:rPr>
          <w:sz w:val="20"/>
          <w:szCs w:val="20"/>
        </w:rPr>
        <w:t> dohode, platí, že prípadn</w:t>
      </w:r>
      <w:r>
        <w:rPr>
          <w:sz w:val="20"/>
          <w:szCs w:val="20"/>
          <w:lang w:val="fr-FR"/>
        </w:rPr>
        <w:t xml:space="preserve">é </w:t>
      </w:r>
      <w:r>
        <w:rPr>
          <w:sz w:val="20"/>
          <w:szCs w:val="20"/>
        </w:rPr>
        <w:t>spory budú rozhodovan</w:t>
      </w:r>
      <w:r>
        <w:rPr>
          <w:sz w:val="20"/>
          <w:szCs w:val="20"/>
          <w:lang w:val="fr-FR"/>
        </w:rPr>
        <w:t xml:space="preserve">é </w:t>
      </w:r>
      <w:r>
        <w:rPr>
          <w:sz w:val="20"/>
          <w:szCs w:val="20"/>
        </w:rPr>
        <w:t>riadnymi súdmi.</w:t>
      </w:r>
    </w:p>
    <w:p w:rsidR="00985FAD" w:rsidRDefault="009A286F">
      <w:pPr>
        <w:pStyle w:val="Odsekzoznamu1"/>
        <w:numPr>
          <w:ilvl w:val="0"/>
          <w:numId w:val="35"/>
        </w:numPr>
        <w:jc w:val="both"/>
        <w:rPr>
          <w:sz w:val="20"/>
          <w:szCs w:val="20"/>
        </w:rPr>
      </w:pPr>
      <w:r>
        <w:rPr>
          <w:sz w:val="20"/>
          <w:szCs w:val="20"/>
        </w:rPr>
        <w:t xml:space="preserve">Táto Zmluva je vyhotovená v dvoch rovnopisoch, po jednom rovnopise pre každú Zmluvnú stranu. </w:t>
      </w:r>
    </w:p>
    <w:p w:rsidR="00985FAD" w:rsidRDefault="009A286F">
      <w:pPr>
        <w:pStyle w:val="Odsekzoznamu1"/>
        <w:numPr>
          <w:ilvl w:val="0"/>
          <w:numId w:val="35"/>
        </w:numPr>
        <w:jc w:val="both"/>
        <w:rPr>
          <w:sz w:val="20"/>
          <w:szCs w:val="20"/>
        </w:rPr>
      </w:pPr>
      <w:r>
        <w:rPr>
          <w:sz w:val="20"/>
          <w:szCs w:val="20"/>
        </w:rPr>
        <w:t>V prípade neplatnosti niektorých ustanovení tejto zmluvy, tá nespôsobuje neplatnosť celej Zmluvy, ale iba jednotlivých dotknutých ustanovení.</w:t>
      </w:r>
    </w:p>
    <w:p w:rsidR="00985FAD" w:rsidRDefault="009A286F">
      <w:pPr>
        <w:pStyle w:val="Odsekzoznamu1"/>
        <w:numPr>
          <w:ilvl w:val="0"/>
          <w:numId w:val="35"/>
        </w:numPr>
        <w:jc w:val="both"/>
        <w:rPr>
          <w:sz w:val="20"/>
          <w:szCs w:val="20"/>
        </w:rPr>
      </w:pPr>
      <w:r>
        <w:rPr>
          <w:sz w:val="20"/>
          <w:szCs w:val="20"/>
        </w:rPr>
        <w:t>Zmluvn</w:t>
      </w:r>
      <w:r>
        <w:rPr>
          <w:sz w:val="20"/>
          <w:szCs w:val="20"/>
          <w:lang w:val="fr-FR"/>
        </w:rPr>
        <w:t xml:space="preserve">é </w:t>
      </w:r>
      <w:r>
        <w:rPr>
          <w:sz w:val="20"/>
          <w:szCs w:val="20"/>
        </w:rPr>
        <w:t>strany prehlasujú, že sa oboznámili s obsahom tejto Zmluvy a na znak súhlasu s jej znením ju podpí</w:t>
      </w:r>
      <w:r>
        <w:rPr>
          <w:sz w:val="20"/>
          <w:szCs w:val="20"/>
          <w:lang w:val="it-IT"/>
        </w:rPr>
        <w:t>sali.</w:t>
      </w:r>
    </w:p>
    <w:p w:rsidR="00985FAD" w:rsidRDefault="009A286F">
      <w:pPr>
        <w:shd w:val="clear" w:color="auto" w:fill="FFFFFF"/>
        <w:tabs>
          <w:tab w:val="left" w:pos="709"/>
        </w:tabs>
        <w:spacing w:before="100" w:after="100" w:line="240" w:lineRule="auto"/>
        <w:jc w:val="both"/>
        <w:rPr>
          <w:sz w:val="20"/>
          <w:szCs w:val="20"/>
        </w:rPr>
      </w:pPr>
      <w:r>
        <w:rPr>
          <w:sz w:val="20"/>
          <w:szCs w:val="20"/>
        </w:rPr>
        <w:t>V Bratislave, dňa:</w:t>
      </w:r>
      <w:r>
        <w:rPr>
          <w:sz w:val="20"/>
          <w:szCs w:val="20"/>
        </w:rPr>
        <w:tab/>
      </w:r>
      <w:r w:rsidR="005C0C07">
        <w:rPr>
          <w:sz w:val="20"/>
          <w:szCs w:val="20"/>
        </w:rPr>
        <w:t>13.9.2019</w:t>
      </w:r>
      <w:r>
        <w:rPr>
          <w:sz w:val="20"/>
          <w:szCs w:val="20"/>
        </w:rPr>
        <w:tab/>
      </w:r>
      <w:r>
        <w:rPr>
          <w:sz w:val="20"/>
          <w:szCs w:val="20"/>
        </w:rPr>
        <w:tab/>
        <w:t xml:space="preserve">                       </w:t>
      </w:r>
      <w:r>
        <w:rPr>
          <w:sz w:val="20"/>
          <w:szCs w:val="20"/>
        </w:rPr>
        <w:tab/>
        <w:t>V</w:t>
      </w:r>
      <w:r w:rsidR="004505EF">
        <w:rPr>
          <w:sz w:val="20"/>
          <w:szCs w:val="20"/>
        </w:rPr>
        <w:t> Dolnom Kubíne</w:t>
      </w:r>
      <w:r>
        <w:rPr>
          <w:sz w:val="20"/>
          <w:szCs w:val="20"/>
        </w:rPr>
        <w:t>, dňa:</w:t>
      </w:r>
      <w:r w:rsidR="00715A76">
        <w:rPr>
          <w:sz w:val="20"/>
          <w:szCs w:val="20"/>
        </w:rPr>
        <w:t xml:space="preserve"> 13.9.2019</w:t>
      </w:r>
    </w:p>
    <w:p w:rsidR="00985FAD" w:rsidRDefault="00985FAD">
      <w:pPr>
        <w:shd w:val="clear" w:color="auto" w:fill="FFFFFF"/>
        <w:tabs>
          <w:tab w:val="left" w:pos="709"/>
        </w:tabs>
        <w:spacing w:before="100" w:after="100" w:line="240" w:lineRule="auto"/>
        <w:jc w:val="both"/>
        <w:rPr>
          <w:sz w:val="20"/>
          <w:szCs w:val="20"/>
        </w:rPr>
      </w:pPr>
    </w:p>
    <w:p w:rsidR="00985FAD" w:rsidRDefault="00985FAD">
      <w:pPr>
        <w:shd w:val="clear" w:color="auto" w:fill="FFFFFF"/>
        <w:tabs>
          <w:tab w:val="left" w:pos="709"/>
        </w:tabs>
        <w:spacing w:before="100" w:after="100" w:line="240" w:lineRule="auto"/>
        <w:jc w:val="both"/>
        <w:rPr>
          <w:sz w:val="20"/>
          <w:szCs w:val="20"/>
        </w:rPr>
      </w:pPr>
    </w:p>
    <w:p w:rsidR="00985FAD" w:rsidRDefault="00985FAD">
      <w:pPr>
        <w:shd w:val="clear" w:color="auto" w:fill="FFFFFF"/>
        <w:tabs>
          <w:tab w:val="left" w:pos="709"/>
        </w:tabs>
        <w:spacing w:before="100" w:after="100" w:line="240" w:lineRule="auto"/>
        <w:jc w:val="both"/>
        <w:rPr>
          <w:sz w:val="20"/>
          <w:szCs w:val="20"/>
        </w:rPr>
      </w:pPr>
    </w:p>
    <w:p w:rsidR="00985FAD" w:rsidRDefault="00985FAD">
      <w:pPr>
        <w:shd w:val="clear" w:color="auto" w:fill="FFFFFF"/>
        <w:tabs>
          <w:tab w:val="left" w:pos="709"/>
        </w:tabs>
        <w:spacing w:before="100" w:after="100" w:line="240" w:lineRule="auto"/>
        <w:jc w:val="both"/>
      </w:pPr>
    </w:p>
    <w:p w:rsidR="00985FAD" w:rsidRDefault="009A286F">
      <w:pPr>
        <w:shd w:val="clear" w:color="auto" w:fill="FFFFFF"/>
        <w:tabs>
          <w:tab w:val="left" w:pos="709"/>
        </w:tabs>
        <w:spacing w:before="100" w:after="100" w:line="240" w:lineRule="auto"/>
        <w:jc w:val="both"/>
        <w:rPr>
          <w:sz w:val="20"/>
          <w:szCs w:val="20"/>
        </w:rPr>
      </w:pPr>
      <w:r>
        <w:rPr>
          <w:sz w:val="20"/>
          <w:szCs w:val="20"/>
        </w:rPr>
        <w:t>............................................</w:t>
      </w:r>
      <w:r>
        <w:rPr>
          <w:sz w:val="20"/>
          <w:szCs w:val="20"/>
        </w:rPr>
        <w:tab/>
      </w:r>
      <w:r>
        <w:rPr>
          <w:sz w:val="20"/>
          <w:szCs w:val="20"/>
        </w:rPr>
        <w:tab/>
        <w:t xml:space="preserve">             </w:t>
      </w:r>
      <w:r w:rsidR="00531639">
        <w:rPr>
          <w:sz w:val="20"/>
          <w:szCs w:val="20"/>
        </w:rPr>
        <w:tab/>
      </w:r>
      <w:r w:rsidR="00531639">
        <w:rPr>
          <w:sz w:val="20"/>
          <w:szCs w:val="20"/>
        </w:rPr>
        <w:tab/>
      </w:r>
      <w:r>
        <w:rPr>
          <w:sz w:val="20"/>
          <w:szCs w:val="20"/>
        </w:rPr>
        <w:t>...........................................</w:t>
      </w:r>
    </w:p>
    <w:p w:rsidR="00985FAD" w:rsidRDefault="009A286F">
      <w:pPr>
        <w:shd w:val="clear" w:color="auto" w:fill="FFFFFF"/>
        <w:tabs>
          <w:tab w:val="left" w:pos="709"/>
        </w:tabs>
        <w:spacing w:after="0" w:line="240" w:lineRule="auto"/>
        <w:jc w:val="both"/>
        <w:rPr>
          <w:sz w:val="16"/>
          <w:szCs w:val="16"/>
        </w:rPr>
      </w:pPr>
      <w:r>
        <w:rPr>
          <w:sz w:val="16"/>
          <w:szCs w:val="16"/>
        </w:rPr>
        <w:t xml:space="preserve">             za Dodávateľa</w:t>
      </w:r>
      <w:r>
        <w:rPr>
          <w:sz w:val="16"/>
          <w:szCs w:val="16"/>
        </w:rPr>
        <w:tab/>
      </w:r>
      <w:r>
        <w:rPr>
          <w:sz w:val="16"/>
          <w:szCs w:val="16"/>
        </w:rPr>
        <w:tab/>
      </w:r>
      <w:r>
        <w:rPr>
          <w:sz w:val="16"/>
          <w:szCs w:val="16"/>
        </w:rPr>
        <w:tab/>
      </w:r>
      <w:r>
        <w:rPr>
          <w:sz w:val="16"/>
          <w:szCs w:val="16"/>
        </w:rPr>
        <w:tab/>
      </w:r>
      <w:r>
        <w:rPr>
          <w:sz w:val="16"/>
          <w:szCs w:val="16"/>
        </w:rPr>
        <w:tab/>
        <w:t xml:space="preserve">                            za Objednávateľa</w:t>
      </w:r>
    </w:p>
    <w:p w:rsidR="00985FAD" w:rsidRDefault="009A286F">
      <w:pPr>
        <w:shd w:val="clear" w:color="auto" w:fill="FFFFFF"/>
        <w:tabs>
          <w:tab w:val="left" w:pos="709"/>
        </w:tabs>
        <w:spacing w:after="0" w:line="240" w:lineRule="auto"/>
        <w:rPr>
          <w:b/>
          <w:bCs/>
          <w:sz w:val="16"/>
          <w:szCs w:val="16"/>
        </w:rPr>
      </w:pPr>
      <w:r>
        <w:rPr>
          <w:b/>
          <w:bCs/>
          <w:sz w:val="16"/>
          <w:szCs w:val="16"/>
        </w:rPr>
        <w:t xml:space="preserve">        Peter Riava, konateľ    </w:t>
      </w:r>
      <w:r w:rsidR="00715A76">
        <w:rPr>
          <w:b/>
          <w:bCs/>
          <w:sz w:val="16"/>
          <w:szCs w:val="16"/>
        </w:rPr>
        <w:tab/>
      </w:r>
      <w:r w:rsidR="00715A76">
        <w:rPr>
          <w:b/>
          <w:bCs/>
          <w:sz w:val="16"/>
          <w:szCs w:val="16"/>
        </w:rPr>
        <w:tab/>
      </w:r>
      <w:r w:rsidR="00715A76">
        <w:rPr>
          <w:b/>
          <w:bCs/>
          <w:sz w:val="16"/>
          <w:szCs w:val="16"/>
        </w:rPr>
        <w:tab/>
      </w:r>
      <w:r w:rsidR="00715A76">
        <w:rPr>
          <w:b/>
          <w:bCs/>
          <w:sz w:val="16"/>
          <w:szCs w:val="16"/>
        </w:rPr>
        <w:tab/>
      </w:r>
      <w:r w:rsidR="00715A76">
        <w:rPr>
          <w:b/>
          <w:bCs/>
          <w:sz w:val="16"/>
          <w:szCs w:val="16"/>
        </w:rPr>
        <w:tab/>
        <w:t>Mgr. Jana Greššová, riaditeľka</w:t>
      </w:r>
      <w:r>
        <w:rPr>
          <w:b/>
          <w:bCs/>
          <w:sz w:val="16"/>
          <w:szCs w:val="16"/>
        </w:rPr>
        <w:tab/>
      </w:r>
      <w:r w:rsidR="00531639">
        <w:rPr>
          <w:b/>
          <w:bCs/>
          <w:sz w:val="16"/>
          <w:szCs w:val="16"/>
        </w:rPr>
        <w:tab/>
      </w:r>
      <w:r w:rsidR="00531639">
        <w:rPr>
          <w:b/>
          <w:bCs/>
          <w:sz w:val="16"/>
          <w:szCs w:val="16"/>
        </w:rPr>
        <w:tab/>
      </w:r>
      <w:r w:rsidR="00531639">
        <w:rPr>
          <w:b/>
          <w:bCs/>
          <w:sz w:val="16"/>
          <w:szCs w:val="16"/>
        </w:rPr>
        <w:tab/>
        <w:t xml:space="preserve">                     </w:t>
      </w:r>
      <w:bookmarkStart w:id="1" w:name="_GoBack"/>
      <w:bookmarkEnd w:id="1"/>
    </w:p>
    <w:p w:rsidR="00985FAD" w:rsidRDefault="00985FAD"/>
    <w:sectPr w:rsidR="00985FAD">
      <w:headerReference w:type="default" r:id="rId7"/>
      <w:footerReference w:type="default" r:id="rId8"/>
      <w:pgSz w:w="11900" w:h="16840"/>
      <w:pgMar w:top="1440" w:right="1800" w:bottom="2127"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1BA" w:rsidRDefault="00D831BA">
      <w:pPr>
        <w:spacing w:after="0" w:line="240" w:lineRule="auto"/>
      </w:pPr>
      <w:r>
        <w:separator/>
      </w:r>
    </w:p>
  </w:endnote>
  <w:endnote w:type="continuationSeparator" w:id="0">
    <w:p w:rsidR="00D831BA" w:rsidRDefault="00D8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D" w:rsidRDefault="009A286F" w:rsidP="00531639">
    <w:pPr>
      <w:jc w:val="center"/>
    </w:pPr>
    <w:r>
      <w:rPr>
        <w:rFonts w:ascii="Arial" w:hAnsi="Arial"/>
        <w:color w:val="808080"/>
        <w:sz w:val="20"/>
        <w:szCs w:val="20"/>
        <w:u w:color="808080"/>
      </w:rPr>
      <w:t>Un</w:t>
    </w:r>
    <w:r w:rsidR="00531639">
      <w:rPr>
        <w:rFonts w:ascii="Arial" w:hAnsi="Arial"/>
        <w:color w:val="808080"/>
        <w:sz w:val="20"/>
        <w:szCs w:val="20"/>
        <w:u w:color="808080"/>
      </w:rPr>
      <w:t>iversal Music, s.r.o., Twin City Tower</w:t>
    </w:r>
    <w:r>
      <w:rPr>
        <w:rFonts w:ascii="Arial" w:hAnsi="Arial"/>
        <w:color w:val="808080"/>
        <w:sz w:val="20"/>
        <w:szCs w:val="20"/>
        <w:u w:color="808080"/>
      </w:rPr>
      <w:t>,</w:t>
    </w:r>
    <w:r w:rsidR="00531639">
      <w:rPr>
        <w:rFonts w:ascii="Arial" w:hAnsi="Arial"/>
        <w:color w:val="808080"/>
        <w:sz w:val="20"/>
        <w:szCs w:val="20"/>
        <w:u w:color="808080"/>
      </w:rPr>
      <w:t xml:space="preserve"> Mlynské Nivy 10,</w:t>
    </w:r>
    <w:r>
      <w:rPr>
        <w:rFonts w:ascii="Arial" w:hAnsi="Arial"/>
        <w:color w:val="808080"/>
        <w:sz w:val="20"/>
        <w:szCs w:val="20"/>
        <w:u w:color="808080"/>
      </w:rPr>
      <w:t xml:space="preserve"> 821 09 Bratislava, IČO: 31373461, DIČ: 2020302625, Bankov</w:t>
    </w:r>
    <w:r>
      <w:rPr>
        <w:rFonts w:ascii="Arial" w:hAnsi="Arial"/>
        <w:color w:val="808080"/>
        <w:sz w:val="20"/>
        <w:szCs w:val="20"/>
        <w:u w:color="808080"/>
        <w:lang w:val="fr-FR"/>
      </w:rPr>
      <w:t xml:space="preserve">é </w:t>
    </w:r>
    <w:r>
      <w:rPr>
        <w:rFonts w:ascii="Arial" w:hAnsi="Arial"/>
        <w:color w:val="808080"/>
        <w:sz w:val="20"/>
        <w:szCs w:val="20"/>
        <w:u w:color="808080"/>
      </w:rPr>
      <w:t>spojenie: Citibank Europe plc, Bratislava, IBAN: SK9781300000002008090003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1BA" w:rsidRDefault="00D831BA">
      <w:pPr>
        <w:spacing w:after="0" w:line="240" w:lineRule="auto"/>
      </w:pPr>
      <w:r>
        <w:separator/>
      </w:r>
    </w:p>
  </w:footnote>
  <w:footnote w:type="continuationSeparator" w:id="0">
    <w:p w:rsidR="00D831BA" w:rsidRDefault="00D8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D" w:rsidRDefault="009A286F">
    <w:pPr>
      <w:pStyle w:val="Hlavika"/>
      <w:tabs>
        <w:tab w:val="clear" w:pos="8640"/>
        <w:tab w:val="right" w:pos="8280"/>
      </w:tabs>
      <w:jc w:val="center"/>
    </w:pPr>
    <w:r>
      <w:rPr>
        <w:noProof/>
      </w:rPr>
      <w:drawing>
        <wp:inline distT="0" distB="0" distL="0" distR="0">
          <wp:extent cx="869950" cy="82287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69950" cy="8228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967"/>
    <w:multiLevelType w:val="hybridMultilevel"/>
    <w:tmpl w:val="F7F87F76"/>
    <w:styleLink w:val="Importovantl4"/>
    <w:lvl w:ilvl="0" w:tplc="521C80A0">
      <w:start w:val="1"/>
      <w:numFmt w:val="lowerLetter"/>
      <w:lvlText w:val="%1)"/>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05BEC">
      <w:start w:val="1"/>
      <w:numFmt w:val="lowerLetter"/>
      <w:lvlText w:val="%2."/>
      <w:lvlJc w:val="left"/>
      <w:pPr>
        <w:tabs>
          <w:tab w:val="left" w:pos="709"/>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322946">
      <w:start w:val="1"/>
      <w:numFmt w:val="lowerRoman"/>
      <w:lvlText w:val="%3."/>
      <w:lvlJc w:val="left"/>
      <w:pPr>
        <w:tabs>
          <w:tab w:val="left" w:pos="709"/>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2AA7CF6">
      <w:start w:val="1"/>
      <w:numFmt w:val="decimal"/>
      <w:lvlText w:val="%4."/>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C0F74A">
      <w:start w:val="1"/>
      <w:numFmt w:val="lowerLetter"/>
      <w:lvlText w:val="%5."/>
      <w:lvlJc w:val="left"/>
      <w:pPr>
        <w:tabs>
          <w:tab w:val="left" w:pos="709"/>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FA7878">
      <w:start w:val="1"/>
      <w:numFmt w:val="lowerRoman"/>
      <w:lvlText w:val="%6."/>
      <w:lvlJc w:val="left"/>
      <w:pPr>
        <w:tabs>
          <w:tab w:val="left" w:pos="709"/>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896C17A">
      <w:start w:val="1"/>
      <w:numFmt w:val="decimal"/>
      <w:lvlText w:val="%7."/>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6A4092">
      <w:start w:val="1"/>
      <w:numFmt w:val="lowerLetter"/>
      <w:lvlText w:val="%8."/>
      <w:lvlJc w:val="left"/>
      <w:pPr>
        <w:tabs>
          <w:tab w:val="left" w:pos="709"/>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03306">
      <w:start w:val="1"/>
      <w:numFmt w:val="lowerRoman"/>
      <w:lvlText w:val="%9."/>
      <w:lvlJc w:val="left"/>
      <w:pPr>
        <w:tabs>
          <w:tab w:val="left" w:pos="709"/>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C7EB7"/>
    <w:multiLevelType w:val="hybridMultilevel"/>
    <w:tmpl w:val="5872876E"/>
    <w:numStyleLink w:val="Importovantl11"/>
  </w:abstractNum>
  <w:abstractNum w:abstractNumId="2" w15:restartNumberingAfterBreak="0">
    <w:nsid w:val="0A3A7185"/>
    <w:multiLevelType w:val="hybridMultilevel"/>
    <w:tmpl w:val="0B006C36"/>
    <w:numStyleLink w:val="Importovantl9"/>
  </w:abstractNum>
  <w:abstractNum w:abstractNumId="3" w15:restartNumberingAfterBreak="0">
    <w:nsid w:val="11517B67"/>
    <w:multiLevelType w:val="hybridMultilevel"/>
    <w:tmpl w:val="BC20B326"/>
    <w:numStyleLink w:val="Importovantl3"/>
  </w:abstractNum>
  <w:abstractNum w:abstractNumId="4" w15:restartNumberingAfterBreak="0">
    <w:nsid w:val="186879C5"/>
    <w:multiLevelType w:val="hybridMultilevel"/>
    <w:tmpl w:val="C01A5628"/>
    <w:styleLink w:val="Importovantl10"/>
    <w:lvl w:ilvl="0" w:tplc="B6D230C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A017E">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76E83C64">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366091BA">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335C9CDE">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683E8F0A">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09660A8C">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E9260194">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06CC14F2">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397A6D"/>
    <w:multiLevelType w:val="hybridMultilevel"/>
    <w:tmpl w:val="E3C21652"/>
    <w:numStyleLink w:val="Importovantl13"/>
  </w:abstractNum>
  <w:abstractNum w:abstractNumId="6" w15:restartNumberingAfterBreak="0">
    <w:nsid w:val="20E951FB"/>
    <w:multiLevelType w:val="hybridMultilevel"/>
    <w:tmpl w:val="BC20B326"/>
    <w:styleLink w:val="Importovantl3"/>
    <w:lvl w:ilvl="0" w:tplc="65EC79B6">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9A73B0">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B7F83BD4">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69200AE">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4BA43778">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63726EBC">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AC3C208C">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F168C2DC">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EE9EBB2E">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6D32B6"/>
    <w:multiLevelType w:val="hybridMultilevel"/>
    <w:tmpl w:val="F7F87F76"/>
    <w:numStyleLink w:val="Importovantl4"/>
  </w:abstractNum>
  <w:abstractNum w:abstractNumId="8" w15:restartNumberingAfterBreak="0">
    <w:nsid w:val="24EE08E3"/>
    <w:multiLevelType w:val="hybridMultilevel"/>
    <w:tmpl w:val="1ACEDB74"/>
    <w:styleLink w:val="Importovantl12"/>
    <w:lvl w:ilvl="0" w:tplc="919ECC2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6631E6">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C1DEDDCC">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B380382">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E3D88F80">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BC70AEA0">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AEC0872C">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2806D3A0">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514ADD4C">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5F575F"/>
    <w:multiLevelType w:val="hybridMultilevel"/>
    <w:tmpl w:val="1ACEDB74"/>
    <w:numStyleLink w:val="Importovantl12"/>
  </w:abstractNum>
  <w:abstractNum w:abstractNumId="10" w15:restartNumberingAfterBreak="0">
    <w:nsid w:val="2900185E"/>
    <w:multiLevelType w:val="hybridMultilevel"/>
    <w:tmpl w:val="F13C5156"/>
    <w:numStyleLink w:val="Importovantl8"/>
  </w:abstractNum>
  <w:abstractNum w:abstractNumId="11" w15:restartNumberingAfterBreak="0">
    <w:nsid w:val="2B6B52B6"/>
    <w:multiLevelType w:val="hybridMultilevel"/>
    <w:tmpl w:val="1C0A30D2"/>
    <w:numStyleLink w:val="Importovantl6"/>
  </w:abstractNum>
  <w:abstractNum w:abstractNumId="12" w15:restartNumberingAfterBreak="0">
    <w:nsid w:val="31066EF2"/>
    <w:multiLevelType w:val="hybridMultilevel"/>
    <w:tmpl w:val="0B006C36"/>
    <w:styleLink w:val="Importovantl9"/>
    <w:lvl w:ilvl="0" w:tplc="D6F40780">
      <w:start w:val="1"/>
      <w:numFmt w:val="lowerLetter"/>
      <w:lvlText w:val="%1)"/>
      <w:lvlJc w:val="left"/>
      <w:pPr>
        <w:tabs>
          <w:tab w:val="left" w:pos="709"/>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84578">
      <w:start w:val="1"/>
      <w:numFmt w:val="lowerLetter"/>
      <w:lvlText w:val="%2."/>
      <w:lvlJc w:val="left"/>
      <w:pPr>
        <w:tabs>
          <w:tab w:val="left" w:pos="709"/>
        </w:tabs>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710182E">
      <w:start w:val="1"/>
      <w:numFmt w:val="lowerRoman"/>
      <w:lvlText w:val="%3."/>
      <w:lvlJc w:val="left"/>
      <w:pPr>
        <w:tabs>
          <w:tab w:val="left" w:pos="709"/>
        </w:tabs>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10087DBA">
      <w:start w:val="1"/>
      <w:numFmt w:val="decimal"/>
      <w:lvlText w:val="%4."/>
      <w:lvlJc w:val="left"/>
      <w:pPr>
        <w:tabs>
          <w:tab w:val="left" w:pos="709"/>
        </w:tabs>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510A3C8">
      <w:start w:val="1"/>
      <w:numFmt w:val="lowerLetter"/>
      <w:lvlText w:val="%5."/>
      <w:lvlJc w:val="left"/>
      <w:pPr>
        <w:tabs>
          <w:tab w:val="left" w:pos="709"/>
        </w:tabs>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6CB800">
      <w:start w:val="1"/>
      <w:numFmt w:val="lowerRoman"/>
      <w:lvlText w:val="%6."/>
      <w:lvlJc w:val="left"/>
      <w:pPr>
        <w:tabs>
          <w:tab w:val="left" w:pos="709"/>
        </w:tabs>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6442A922">
      <w:start w:val="1"/>
      <w:numFmt w:val="decimal"/>
      <w:lvlText w:val="%7."/>
      <w:lvlJc w:val="left"/>
      <w:pPr>
        <w:tabs>
          <w:tab w:val="left" w:pos="709"/>
        </w:tabs>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0C8646E">
      <w:start w:val="1"/>
      <w:numFmt w:val="lowerLetter"/>
      <w:lvlText w:val="%8."/>
      <w:lvlJc w:val="left"/>
      <w:pPr>
        <w:tabs>
          <w:tab w:val="left" w:pos="709"/>
        </w:tabs>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63EED78">
      <w:start w:val="1"/>
      <w:numFmt w:val="lowerRoman"/>
      <w:lvlText w:val="%9."/>
      <w:lvlJc w:val="left"/>
      <w:pPr>
        <w:tabs>
          <w:tab w:val="left" w:pos="709"/>
        </w:tabs>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D815C6"/>
    <w:multiLevelType w:val="hybridMultilevel"/>
    <w:tmpl w:val="F3DE1534"/>
    <w:numStyleLink w:val="Importovantl7"/>
  </w:abstractNum>
  <w:abstractNum w:abstractNumId="14" w15:restartNumberingAfterBreak="0">
    <w:nsid w:val="3E062F2D"/>
    <w:multiLevelType w:val="hybridMultilevel"/>
    <w:tmpl w:val="35AA16E2"/>
    <w:styleLink w:val="Importovantl2"/>
    <w:lvl w:ilvl="0" w:tplc="36BA09B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A414B4">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A64A0820">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89C6DBC">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3C1A23FC">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F8600D00">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067AECBC">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A3BAC708">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2FD45DCE">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B83440"/>
    <w:multiLevelType w:val="hybridMultilevel"/>
    <w:tmpl w:val="5872876E"/>
    <w:styleLink w:val="Importovantl11"/>
    <w:lvl w:ilvl="0" w:tplc="03FAD284">
      <w:start w:val="1"/>
      <w:numFmt w:val="lowerLetter"/>
      <w:lvlText w:val="%1)"/>
      <w:lvlJc w:val="left"/>
      <w:pPr>
        <w:tabs>
          <w:tab w:val="left" w:pos="709"/>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BC8AA98">
      <w:start w:val="1"/>
      <w:numFmt w:val="lowerLetter"/>
      <w:lvlText w:val="%2."/>
      <w:lvlJc w:val="left"/>
      <w:pPr>
        <w:tabs>
          <w:tab w:val="left" w:pos="709"/>
        </w:tabs>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108CDE">
      <w:start w:val="1"/>
      <w:numFmt w:val="lowerRoman"/>
      <w:lvlText w:val="%3."/>
      <w:lvlJc w:val="left"/>
      <w:pPr>
        <w:tabs>
          <w:tab w:val="left" w:pos="709"/>
        </w:tabs>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C4BE2B70">
      <w:start w:val="1"/>
      <w:numFmt w:val="decimal"/>
      <w:lvlText w:val="%4."/>
      <w:lvlJc w:val="left"/>
      <w:pPr>
        <w:tabs>
          <w:tab w:val="left" w:pos="709"/>
        </w:tabs>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D6858A8">
      <w:start w:val="1"/>
      <w:numFmt w:val="lowerLetter"/>
      <w:lvlText w:val="%5."/>
      <w:lvlJc w:val="left"/>
      <w:pPr>
        <w:tabs>
          <w:tab w:val="left" w:pos="709"/>
        </w:tabs>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2A6BF9C">
      <w:start w:val="1"/>
      <w:numFmt w:val="lowerRoman"/>
      <w:lvlText w:val="%6."/>
      <w:lvlJc w:val="left"/>
      <w:pPr>
        <w:tabs>
          <w:tab w:val="left" w:pos="709"/>
        </w:tabs>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356019A0">
      <w:start w:val="1"/>
      <w:numFmt w:val="decimal"/>
      <w:lvlText w:val="%7."/>
      <w:lvlJc w:val="left"/>
      <w:pPr>
        <w:tabs>
          <w:tab w:val="left" w:pos="709"/>
        </w:tabs>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6C0D772">
      <w:start w:val="1"/>
      <w:numFmt w:val="lowerLetter"/>
      <w:lvlText w:val="%8."/>
      <w:lvlJc w:val="left"/>
      <w:pPr>
        <w:tabs>
          <w:tab w:val="left" w:pos="709"/>
        </w:tabs>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2F03E74">
      <w:start w:val="1"/>
      <w:numFmt w:val="lowerRoman"/>
      <w:lvlText w:val="%9."/>
      <w:lvlJc w:val="left"/>
      <w:pPr>
        <w:tabs>
          <w:tab w:val="left" w:pos="709"/>
        </w:tabs>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F35DF6"/>
    <w:multiLevelType w:val="hybridMultilevel"/>
    <w:tmpl w:val="F13C5156"/>
    <w:styleLink w:val="Importovantl8"/>
    <w:lvl w:ilvl="0" w:tplc="E24E6776">
      <w:start w:val="1"/>
      <w:numFmt w:val="lowerLetter"/>
      <w:lvlText w:val="%1)"/>
      <w:lvlJc w:val="left"/>
      <w:pPr>
        <w:tabs>
          <w:tab w:val="left" w:pos="709"/>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4B080E8">
      <w:start w:val="1"/>
      <w:numFmt w:val="lowerLetter"/>
      <w:lvlText w:val="%2."/>
      <w:lvlJc w:val="left"/>
      <w:pPr>
        <w:tabs>
          <w:tab w:val="left" w:pos="709"/>
        </w:tabs>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472DDDA">
      <w:start w:val="1"/>
      <w:numFmt w:val="lowerRoman"/>
      <w:lvlText w:val="%3."/>
      <w:lvlJc w:val="left"/>
      <w:pPr>
        <w:tabs>
          <w:tab w:val="left" w:pos="709"/>
        </w:tabs>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B4C46ACC">
      <w:start w:val="1"/>
      <w:numFmt w:val="decimal"/>
      <w:lvlText w:val="%4."/>
      <w:lvlJc w:val="left"/>
      <w:pPr>
        <w:tabs>
          <w:tab w:val="left" w:pos="709"/>
        </w:tabs>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86282FE">
      <w:start w:val="1"/>
      <w:numFmt w:val="lowerLetter"/>
      <w:lvlText w:val="%5."/>
      <w:lvlJc w:val="left"/>
      <w:pPr>
        <w:tabs>
          <w:tab w:val="left" w:pos="709"/>
        </w:tabs>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240ADF0">
      <w:start w:val="1"/>
      <w:numFmt w:val="lowerRoman"/>
      <w:lvlText w:val="%6."/>
      <w:lvlJc w:val="left"/>
      <w:pPr>
        <w:tabs>
          <w:tab w:val="left" w:pos="709"/>
        </w:tabs>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5372B38E">
      <w:start w:val="1"/>
      <w:numFmt w:val="decimal"/>
      <w:lvlText w:val="%7."/>
      <w:lvlJc w:val="left"/>
      <w:pPr>
        <w:tabs>
          <w:tab w:val="left" w:pos="709"/>
        </w:tabs>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BDC0A24">
      <w:start w:val="1"/>
      <w:numFmt w:val="lowerLetter"/>
      <w:lvlText w:val="%8."/>
      <w:lvlJc w:val="left"/>
      <w:pPr>
        <w:tabs>
          <w:tab w:val="left" w:pos="709"/>
        </w:tabs>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AEC9B58">
      <w:start w:val="1"/>
      <w:numFmt w:val="lowerRoman"/>
      <w:lvlText w:val="%9."/>
      <w:lvlJc w:val="left"/>
      <w:pPr>
        <w:tabs>
          <w:tab w:val="left" w:pos="709"/>
        </w:tabs>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7C6D94"/>
    <w:multiLevelType w:val="hybridMultilevel"/>
    <w:tmpl w:val="C01A5628"/>
    <w:numStyleLink w:val="Importovantl10"/>
  </w:abstractNum>
  <w:abstractNum w:abstractNumId="18" w15:restartNumberingAfterBreak="0">
    <w:nsid w:val="587B3FB4"/>
    <w:multiLevelType w:val="hybridMultilevel"/>
    <w:tmpl w:val="DD3250BA"/>
    <w:numStyleLink w:val="Importovantl1"/>
  </w:abstractNum>
  <w:abstractNum w:abstractNumId="19" w15:restartNumberingAfterBreak="0">
    <w:nsid w:val="5D3B6CCB"/>
    <w:multiLevelType w:val="hybridMultilevel"/>
    <w:tmpl w:val="E3C21652"/>
    <w:styleLink w:val="Importovantl13"/>
    <w:lvl w:ilvl="0" w:tplc="90521A80">
      <w:start w:val="1"/>
      <w:numFmt w:val="lowerLetter"/>
      <w:lvlText w:val="%1)"/>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7EFCBA">
      <w:start w:val="1"/>
      <w:numFmt w:val="lowerLetter"/>
      <w:lvlText w:val="%2."/>
      <w:lvlJc w:val="left"/>
      <w:pPr>
        <w:tabs>
          <w:tab w:val="left" w:pos="709"/>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E0E806">
      <w:start w:val="1"/>
      <w:numFmt w:val="lowerRoman"/>
      <w:lvlText w:val="%3."/>
      <w:lvlJc w:val="left"/>
      <w:pPr>
        <w:tabs>
          <w:tab w:val="left" w:pos="709"/>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C283EE0">
      <w:start w:val="1"/>
      <w:numFmt w:val="decimal"/>
      <w:lvlText w:val="%4."/>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B8D1F6">
      <w:start w:val="1"/>
      <w:numFmt w:val="lowerLetter"/>
      <w:lvlText w:val="%5."/>
      <w:lvlJc w:val="left"/>
      <w:pPr>
        <w:tabs>
          <w:tab w:val="left" w:pos="709"/>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29DA6">
      <w:start w:val="1"/>
      <w:numFmt w:val="lowerRoman"/>
      <w:lvlText w:val="%6."/>
      <w:lvlJc w:val="left"/>
      <w:pPr>
        <w:tabs>
          <w:tab w:val="left" w:pos="709"/>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6CC18E0">
      <w:start w:val="1"/>
      <w:numFmt w:val="decimal"/>
      <w:lvlText w:val="%7."/>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01DA2">
      <w:start w:val="1"/>
      <w:numFmt w:val="lowerLetter"/>
      <w:lvlText w:val="%8."/>
      <w:lvlJc w:val="left"/>
      <w:pPr>
        <w:tabs>
          <w:tab w:val="left" w:pos="709"/>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CC9000">
      <w:start w:val="1"/>
      <w:numFmt w:val="lowerRoman"/>
      <w:lvlText w:val="%9."/>
      <w:lvlJc w:val="left"/>
      <w:pPr>
        <w:tabs>
          <w:tab w:val="left" w:pos="709"/>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623FFF"/>
    <w:multiLevelType w:val="hybridMultilevel"/>
    <w:tmpl w:val="A4F86E5A"/>
    <w:numStyleLink w:val="Importovantl14"/>
  </w:abstractNum>
  <w:abstractNum w:abstractNumId="21" w15:restartNumberingAfterBreak="0">
    <w:nsid w:val="641C5684"/>
    <w:multiLevelType w:val="hybridMultilevel"/>
    <w:tmpl w:val="35AA16E2"/>
    <w:numStyleLink w:val="Importovantl2"/>
  </w:abstractNum>
  <w:abstractNum w:abstractNumId="22" w15:restartNumberingAfterBreak="0">
    <w:nsid w:val="65460CD1"/>
    <w:multiLevelType w:val="hybridMultilevel"/>
    <w:tmpl w:val="DD3250BA"/>
    <w:styleLink w:val="Importovantl1"/>
    <w:lvl w:ilvl="0" w:tplc="5968820C">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CA211A">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6C986440">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8BF01F0A">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478C3900">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3010577C">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A3AEF74A">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547EB580">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7B1AFE50">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5260A9"/>
    <w:multiLevelType w:val="hybridMultilevel"/>
    <w:tmpl w:val="1C0A30D2"/>
    <w:styleLink w:val="Importovantl6"/>
    <w:lvl w:ilvl="0" w:tplc="6BDEA608">
      <w:start w:val="1"/>
      <w:numFmt w:val="bullet"/>
      <w:lvlText w:val="·"/>
      <w:lvlJc w:val="left"/>
      <w:pPr>
        <w:tabs>
          <w:tab w:val="left" w:pos="709"/>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CC16B4">
      <w:start w:val="1"/>
      <w:numFmt w:val="bullet"/>
      <w:lvlText w:val="o"/>
      <w:lvlJc w:val="left"/>
      <w:pPr>
        <w:tabs>
          <w:tab w:val="left" w:pos="709"/>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E8BEC">
      <w:start w:val="1"/>
      <w:numFmt w:val="bullet"/>
      <w:lvlText w:val="▪"/>
      <w:lvlJc w:val="left"/>
      <w:pPr>
        <w:tabs>
          <w:tab w:val="left" w:pos="70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8CAC8">
      <w:start w:val="1"/>
      <w:numFmt w:val="bullet"/>
      <w:lvlText w:val="·"/>
      <w:lvlJc w:val="left"/>
      <w:pPr>
        <w:tabs>
          <w:tab w:val="left" w:pos="709"/>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8EB8A2">
      <w:start w:val="1"/>
      <w:numFmt w:val="bullet"/>
      <w:lvlText w:val="o"/>
      <w:lvlJc w:val="left"/>
      <w:pPr>
        <w:tabs>
          <w:tab w:val="left" w:pos="709"/>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06C52">
      <w:start w:val="1"/>
      <w:numFmt w:val="bullet"/>
      <w:lvlText w:val="▪"/>
      <w:lvlJc w:val="left"/>
      <w:pPr>
        <w:tabs>
          <w:tab w:val="left" w:pos="70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483854">
      <w:start w:val="1"/>
      <w:numFmt w:val="bullet"/>
      <w:lvlText w:val="·"/>
      <w:lvlJc w:val="left"/>
      <w:pPr>
        <w:tabs>
          <w:tab w:val="left" w:pos="709"/>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80EDE">
      <w:start w:val="1"/>
      <w:numFmt w:val="bullet"/>
      <w:lvlText w:val="o"/>
      <w:lvlJc w:val="left"/>
      <w:pPr>
        <w:tabs>
          <w:tab w:val="left" w:pos="709"/>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72B216">
      <w:start w:val="1"/>
      <w:numFmt w:val="bullet"/>
      <w:lvlText w:val="▪"/>
      <w:lvlJc w:val="left"/>
      <w:pPr>
        <w:tabs>
          <w:tab w:val="left" w:pos="709"/>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EDF1D4B"/>
    <w:multiLevelType w:val="hybridMultilevel"/>
    <w:tmpl w:val="F3DE1534"/>
    <w:styleLink w:val="Importovantl7"/>
    <w:lvl w:ilvl="0" w:tplc="BF604858">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CAF656">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DE90E11C">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9D26B88">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BB124260">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B97AFC32">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E8480D2">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6F661F46">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1C96EC78">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063C55"/>
    <w:multiLevelType w:val="hybridMultilevel"/>
    <w:tmpl w:val="A4F86E5A"/>
    <w:styleLink w:val="Importovantl14"/>
    <w:lvl w:ilvl="0" w:tplc="CB8446A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B43088">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4E740816">
      <w:start w:val="1"/>
      <w:numFmt w:val="lowerRoman"/>
      <w:lvlText w:val="%3."/>
      <w:lvlJc w:val="left"/>
      <w:pPr>
        <w:tabs>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7EA63728">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411AD9C8">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53844FFA">
      <w:start w:val="1"/>
      <w:numFmt w:val="lowerRoman"/>
      <w:lvlText w:val="%6."/>
      <w:lvlJc w:val="left"/>
      <w:pPr>
        <w:tabs>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CD85F78">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0C86E3C6">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DD78CA54">
      <w:start w:val="1"/>
      <w:numFmt w:val="lowerRoman"/>
      <w:lvlText w:val="%9."/>
      <w:lvlJc w:val="left"/>
      <w:pPr>
        <w:tabs>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07206C"/>
    <w:multiLevelType w:val="hybridMultilevel"/>
    <w:tmpl w:val="4A0E6AF0"/>
    <w:numStyleLink w:val="Importovantl5"/>
  </w:abstractNum>
  <w:abstractNum w:abstractNumId="27" w15:restartNumberingAfterBreak="0">
    <w:nsid w:val="7F57734D"/>
    <w:multiLevelType w:val="hybridMultilevel"/>
    <w:tmpl w:val="4A0E6AF0"/>
    <w:styleLink w:val="Importovantl5"/>
    <w:lvl w:ilvl="0" w:tplc="DE6A1E26">
      <w:start w:val="1"/>
      <w:numFmt w:val="lowerLetter"/>
      <w:lvlText w:val="%1)"/>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0A028">
      <w:start w:val="1"/>
      <w:numFmt w:val="lowerLetter"/>
      <w:lvlText w:val="%2."/>
      <w:lvlJc w:val="left"/>
      <w:pPr>
        <w:tabs>
          <w:tab w:val="left" w:pos="709"/>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49C1C">
      <w:start w:val="1"/>
      <w:numFmt w:val="lowerRoman"/>
      <w:lvlText w:val="%3."/>
      <w:lvlJc w:val="left"/>
      <w:pPr>
        <w:tabs>
          <w:tab w:val="left" w:pos="709"/>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04A5E74">
      <w:start w:val="1"/>
      <w:numFmt w:val="decimal"/>
      <w:lvlText w:val="%4."/>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2A6F3A">
      <w:start w:val="1"/>
      <w:numFmt w:val="lowerLetter"/>
      <w:lvlText w:val="%5."/>
      <w:lvlJc w:val="left"/>
      <w:pPr>
        <w:tabs>
          <w:tab w:val="left" w:pos="709"/>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4E6D16">
      <w:start w:val="1"/>
      <w:numFmt w:val="lowerRoman"/>
      <w:lvlText w:val="%6."/>
      <w:lvlJc w:val="left"/>
      <w:pPr>
        <w:tabs>
          <w:tab w:val="left" w:pos="709"/>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4C412EC">
      <w:start w:val="1"/>
      <w:numFmt w:val="decimal"/>
      <w:lvlText w:val="%7."/>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52920C">
      <w:start w:val="1"/>
      <w:numFmt w:val="lowerLetter"/>
      <w:lvlText w:val="%8."/>
      <w:lvlJc w:val="left"/>
      <w:pPr>
        <w:tabs>
          <w:tab w:val="left" w:pos="709"/>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3C041E">
      <w:start w:val="1"/>
      <w:numFmt w:val="lowerRoman"/>
      <w:lvlText w:val="%9."/>
      <w:lvlJc w:val="left"/>
      <w:pPr>
        <w:tabs>
          <w:tab w:val="left" w:pos="709"/>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8"/>
  </w:num>
  <w:num w:numId="3">
    <w:abstractNumId w:val="14"/>
  </w:num>
  <w:num w:numId="4">
    <w:abstractNumId w:val="21"/>
  </w:num>
  <w:num w:numId="5">
    <w:abstractNumId w:val="6"/>
  </w:num>
  <w:num w:numId="6">
    <w:abstractNumId w:val="3"/>
  </w:num>
  <w:num w:numId="7">
    <w:abstractNumId w:val="0"/>
  </w:num>
  <w:num w:numId="8">
    <w:abstractNumId w:val="7"/>
  </w:num>
  <w:num w:numId="9">
    <w:abstractNumId w:val="3"/>
    <w:lvlOverride w:ilvl="0">
      <w:startOverride w:val="2"/>
    </w:lvlOverride>
  </w:num>
  <w:num w:numId="10">
    <w:abstractNumId w:val="27"/>
  </w:num>
  <w:num w:numId="11">
    <w:abstractNumId w:val="26"/>
  </w:num>
  <w:num w:numId="12">
    <w:abstractNumId w:val="23"/>
  </w:num>
  <w:num w:numId="13">
    <w:abstractNumId w:val="11"/>
  </w:num>
  <w:num w:numId="14">
    <w:abstractNumId w:val="26"/>
    <w:lvlOverride w:ilvl="0">
      <w:startOverride w:val="7"/>
    </w:lvlOverride>
  </w:num>
  <w:num w:numId="15">
    <w:abstractNumId w:val="24"/>
  </w:num>
  <w:num w:numId="16">
    <w:abstractNumId w:val="13"/>
  </w:num>
  <w:num w:numId="17">
    <w:abstractNumId w:val="16"/>
  </w:num>
  <w:num w:numId="18">
    <w:abstractNumId w:val="10"/>
  </w:num>
  <w:num w:numId="19">
    <w:abstractNumId w:val="13"/>
    <w:lvlOverride w:ilvl="0">
      <w:startOverride w:val="2"/>
    </w:lvlOverride>
  </w:num>
  <w:num w:numId="20">
    <w:abstractNumId w:val="12"/>
  </w:num>
  <w:num w:numId="21">
    <w:abstractNumId w:val="2"/>
  </w:num>
  <w:num w:numId="22">
    <w:abstractNumId w:val="4"/>
  </w:num>
  <w:num w:numId="23">
    <w:abstractNumId w:val="17"/>
  </w:num>
  <w:num w:numId="24">
    <w:abstractNumId w:val="15"/>
  </w:num>
  <w:num w:numId="25">
    <w:abstractNumId w:val="1"/>
  </w:num>
  <w:num w:numId="26">
    <w:abstractNumId w:val="17"/>
    <w:lvlOverride w:ilvl="0">
      <w:startOverride w:val="2"/>
    </w:lvlOverride>
  </w:num>
  <w:num w:numId="27">
    <w:abstractNumId w:val="17"/>
    <w:lvlOverride w:ilvl="0">
      <w:lvl w:ilvl="0" w:tplc="29923F42">
        <w:start w:val="1"/>
        <w:numFmt w:val="decimal"/>
        <w:lvlText w:val="%1."/>
        <w:lvlJc w:val="left"/>
        <w:pPr>
          <w:tabs>
            <w:tab w:val="left" w:pos="45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941ACE">
        <w:start w:val="1"/>
        <w:numFmt w:val="lowerLetter"/>
        <w:lvlText w:val="%2."/>
        <w:lvlJc w:val="left"/>
        <w:pPr>
          <w:tabs>
            <w:tab w:val="left" w:pos="45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E08D26">
        <w:start w:val="1"/>
        <w:numFmt w:val="lowerRoman"/>
        <w:lvlText w:val="%3."/>
        <w:lvlJc w:val="left"/>
        <w:pPr>
          <w:tabs>
            <w:tab w:val="left" w:pos="454"/>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02D8E6">
        <w:start w:val="1"/>
        <w:numFmt w:val="decimal"/>
        <w:lvlText w:val="%4."/>
        <w:lvlJc w:val="left"/>
        <w:pPr>
          <w:tabs>
            <w:tab w:val="left" w:pos="45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9C8ADC">
        <w:start w:val="1"/>
        <w:numFmt w:val="lowerLetter"/>
        <w:lvlText w:val="%5."/>
        <w:lvlJc w:val="left"/>
        <w:pPr>
          <w:tabs>
            <w:tab w:val="left" w:pos="45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A46644">
        <w:start w:val="1"/>
        <w:numFmt w:val="lowerRoman"/>
        <w:lvlText w:val="%6."/>
        <w:lvlJc w:val="left"/>
        <w:pPr>
          <w:tabs>
            <w:tab w:val="left" w:pos="454"/>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F2BA86">
        <w:start w:val="1"/>
        <w:numFmt w:val="decimal"/>
        <w:lvlText w:val="%7."/>
        <w:lvlJc w:val="left"/>
        <w:pPr>
          <w:tabs>
            <w:tab w:val="left" w:pos="45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401484">
        <w:start w:val="1"/>
        <w:numFmt w:val="lowerLetter"/>
        <w:lvlText w:val="%8."/>
        <w:lvlJc w:val="left"/>
        <w:pPr>
          <w:tabs>
            <w:tab w:val="left" w:pos="45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7EC39C">
        <w:start w:val="1"/>
        <w:numFmt w:val="lowerRoman"/>
        <w:lvlText w:val="%9."/>
        <w:lvlJc w:val="left"/>
        <w:pPr>
          <w:tabs>
            <w:tab w:val="left" w:pos="454"/>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7"/>
    <w:lvlOverride w:ilvl="0">
      <w:lvl w:ilvl="0" w:tplc="29923F42">
        <w:start w:val="1"/>
        <w:numFmt w:val="decimal"/>
        <w:lvlText w:val="%1."/>
        <w:lvlJc w:val="left"/>
        <w:pPr>
          <w:tabs>
            <w:tab w:val="left" w:pos="454"/>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941ACE">
        <w:start w:val="1"/>
        <w:numFmt w:val="lowerLetter"/>
        <w:lvlText w:val="%2."/>
        <w:lvlJc w:val="left"/>
        <w:pPr>
          <w:tabs>
            <w:tab w:val="left" w:pos="454"/>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E08D26">
        <w:start w:val="1"/>
        <w:numFmt w:val="lowerRoman"/>
        <w:lvlText w:val="%3."/>
        <w:lvlJc w:val="left"/>
        <w:pPr>
          <w:tabs>
            <w:tab w:val="left" w:pos="454"/>
            <w:tab w:val="left" w:pos="709"/>
            <w:tab w:val="num" w:pos="2160"/>
          </w:tabs>
          <w:ind w:left="2171"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02D8E6">
        <w:start w:val="1"/>
        <w:numFmt w:val="decimal"/>
        <w:lvlText w:val="%4."/>
        <w:lvlJc w:val="left"/>
        <w:pPr>
          <w:tabs>
            <w:tab w:val="left" w:pos="454"/>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9C8ADC">
        <w:start w:val="1"/>
        <w:numFmt w:val="lowerLetter"/>
        <w:lvlText w:val="%5."/>
        <w:lvlJc w:val="left"/>
        <w:pPr>
          <w:tabs>
            <w:tab w:val="left" w:pos="454"/>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A46644">
        <w:start w:val="1"/>
        <w:numFmt w:val="lowerRoman"/>
        <w:lvlText w:val="%6."/>
        <w:lvlJc w:val="left"/>
        <w:pPr>
          <w:tabs>
            <w:tab w:val="left" w:pos="454"/>
            <w:tab w:val="left" w:pos="709"/>
            <w:tab w:val="num" w:pos="4320"/>
          </w:tabs>
          <w:ind w:left="4331"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F2BA86">
        <w:start w:val="1"/>
        <w:numFmt w:val="decimal"/>
        <w:lvlText w:val="%7."/>
        <w:lvlJc w:val="left"/>
        <w:pPr>
          <w:tabs>
            <w:tab w:val="left" w:pos="454"/>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401484">
        <w:start w:val="1"/>
        <w:numFmt w:val="lowerLetter"/>
        <w:lvlText w:val="%8."/>
        <w:lvlJc w:val="left"/>
        <w:pPr>
          <w:tabs>
            <w:tab w:val="left" w:pos="454"/>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7EC39C">
        <w:start w:val="1"/>
        <w:numFmt w:val="lowerRoman"/>
        <w:lvlText w:val="%9."/>
        <w:lvlJc w:val="left"/>
        <w:pPr>
          <w:tabs>
            <w:tab w:val="left" w:pos="454"/>
            <w:tab w:val="left" w:pos="709"/>
            <w:tab w:val="num" w:pos="6480"/>
          </w:tabs>
          <w:ind w:left="6491"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8"/>
  </w:num>
  <w:num w:numId="30">
    <w:abstractNumId w:val="9"/>
  </w:num>
  <w:num w:numId="31">
    <w:abstractNumId w:val="19"/>
  </w:num>
  <w:num w:numId="32">
    <w:abstractNumId w:val="5"/>
  </w:num>
  <w:num w:numId="33">
    <w:abstractNumId w:val="9"/>
    <w:lvlOverride w:ilvl="0">
      <w:startOverride w:val="2"/>
    </w:lvlOverride>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AD"/>
    <w:rsid w:val="00180297"/>
    <w:rsid w:val="002A0BA0"/>
    <w:rsid w:val="00393142"/>
    <w:rsid w:val="003C7BF7"/>
    <w:rsid w:val="004505EF"/>
    <w:rsid w:val="004C0761"/>
    <w:rsid w:val="004E0C9C"/>
    <w:rsid w:val="00531639"/>
    <w:rsid w:val="0054272E"/>
    <w:rsid w:val="005C0C07"/>
    <w:rsid w:val="006126AA"/>
    <w:rsid w:val="00613D2E"/>
    <w:rsid w:val="00715A76"/>
    <w:rsid w:val="00741B74"/>
    <w:rsid w:val="008E0742"/>
    <w:rsid w:val="00985FAD"/>
    <w:rsid w:val="009A286F"/>
    <w:rsid w:val="009B1AB2"/>
    <w:rsid w:val="00A34A8F"/>
    <w:rsid w:val="00AD128C"/>
    <w:rsid w:val="00B06681"/>
    <w:rsid w:val="00C41ABE"/>
    <w:rsid w:val="00CE5D28"/>
    <w:rsid w:val="00D831BA"/>
    <w:rsid w:val="00E93D52"/>
    <w:rsid w:val="00ED13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2983"/>
  <w15:docId w15:val="{343B907C-DB9E-7940-8BF8-816A67EE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rFonts w:ascii="Calibri" w:eastAsia="Calibri" w:hAnsi="Calibri" w:cs="Calibri"/>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Odsekzoznamu1">
    <w:name w:val="Odsek zoznamu1"/>
    <w:pPr>
      <w:spacing w:after="200" w:line="276" w:lineRule="auto"/>
      <w:ind w:left="720"/>
    </w:pPr>
    <w:rPr>
      <w:rFonts w:ascii="Calibri" w:eastAsia="Calibri" w:hAnsi="Calibri" w:cs="Calibri"/>
      <w:color w:val="000000"/>
      <w:sz w:val="22"/>
      <w:szCs w:val="22"/>
      <w:u w:color="000000"/>
    </w:rPr>
  </w:style>
  <w:style w:type="numbering" w:customStyle="1" w:styleId="Importovantl1">
    <w:name w:val="Importovaný štýl 1"/>
    <w:pPr>
      <w:numPr>
        <w:numId w:val="1"/>
      </w:numPr>
    </w:pPr>
  </w:style>
  <w:style w:type="numbering" w:customStyle="1" w:styleId="Importovantl2">
    <w:name w:val="Importovaný štýl 2"/>
    <w:pPr>
      <w:numPr>
        <w:numId w:val="3"/>
      </w:numPr>
    </w:pPr>
  </w:style>
  <w:style w:type="numbering" w:customStyle="1" w:styleId="Importovantl3">
    <w:name w:val="Importovaný štýl 3"/>
    <w:pPr>
      <w:numPr>
        <w:numId w:val="5"/>
      </w:numPr>
    </w:pPr>
  </w:style>
  <w:style w:type="numbering" w:customStyle="1" w:styleId="Importovantl4">
    <w:name w:val="Importovaný štýl 4"/>
    <w:pPr>
      <w:numPr>
        <w:numId w:val="7"/>
      </w:numPr>
    </w:pPr>
  </w:style>
  <w:style w:type="numbering" w:customStyle="1" w:styleId="Importovantl5">
    <w:name w:val="Importovaný štýl 5"/>
    <w:pPr>
      <w:numPr>
        <w:numId w:val="10"/>
      </w:numPr>
    </w:pPr>
  </w:style>
  <w:style w:type="numbering" w:customStyle="1" w:styleId="Importovantl6">
    <w:name w:val="Importovaný štýl 6"/>
    <w:pPr>
      <w:numPr>
        <w:numId w:val="12"/>
      </w:numPr>
    </w:pPr>
  </w:style>
  <w:style w:type="numbering" w:customStyle="1" w:styleId="Importovantl7">
    <w:name w:val="Importovaný štýl 7"/>
    <w:pPr>
      <w:numPr>
        <w:numId w:val="15"/>
      </w:numPr>
    </w:pPr>
  </w:style>
  <w:style w:type="numbering" w:customStyle="1" w:styleId="Importovantl8">
    <w:name w:val="Importovaný štýl 8"/>
    <w:pPr>
      <w:numPr>
        <w:numId w:val="17"/>
      </w:numPr>
    </w:pPr>
  </w:style>
  <w:style w:type="numbering" w:customStyle="1" w:styleId="Importovantl9">
    <w:name w:val="Importovaný štýl 9"/>
    <w:pPr>
      <w:numPr>
        <w:numId w:val="20"/>
      </w:numPr>
    </w:pPr>
  </w:style>
  <w:style w:type="numbering" w:customStyle="1" w:styleId="Importovantl10">
    <w:name w:val="Importovaný štýl 10"/>
    <w:pPr>
      <w:numPr>
        <w:numId w:val="22"/>
      </w:numPr>
    </w:pPr>
  </w:style>
  <w:style w:type="numbering" w:customStyle="1" w:styleId="Importovantl11">
    <w:name w:val="Importovaný štýl 11"/>
    <w:pPr>
      <w:numPr>
        <w:numId w:val="24"/>
      </w:numPr>
    </w:pPr>
  </w:style>
  <w:style w:type="numbering" w:customStyle="1" w:styleId="Importovantl12">
    <w:name w:val="Importovaný štýl 12"/>
    <w:pPr>
      <w:numPr>
        <w:numId w:val="29"/>
      </w:numPr>
    </w:pPr>
  </w:style>
  <w:style w:type="numbering" w:customStyle="1" w:styleId="Importovantl13">
    <w:name w:val="Importovaný štýl 13"/>
    <w:pPr>
      <w:numPr>
        <w:numId w:val="31"/>
      </w:numPr>
    </w:pPr>
  </w:style>
  <w:style w:type="numbering" w:customStyle="1" w:styleId="Importovantl14">
    <w:name w:val="Importovaný štýl 14"/>
    <w:pPr>
      <w:numPr>
        <w:numId w:val="34"/>
      </w:numPr>
    </w:pPr>
  </w:style>
  <w:style w:type="paragraph" w:styleId="Pta">
    <w:name w:val="footer"/>
    <w:basedOn w:val="Normlny"/>
    <w:link w:val="PtaChar"/>
    <w:uiPriority w:val="99"/>
    <w:unhideWhenUsed/>
    <w:rsid w:val="00531639"/>
    <w:pPr>
      <w:tabs>
        <w:tab w:val="center" w:pos="4536"/>
        <w:tab w:val="right" w:pos="9072"/>
      </w:tabs>
      <w:spacing w:after="0" w:line="240" w:lineRule="auto"/>
    </w:pPr>
  </w:style>
  <w:style w:type="character" w:customStyle="1" w:styleId="PtaChar">
    <w:name w:val="Päta Char"/>
    <w:basedOn w:val="Predvolenpsmoodseku"/>
    <w:link w:val="Pta"/>
    <w:uiPriority w:val="99"/>
    <w:rsid w:val="00531639"/>
    <w:rPr>
      <w:rFonts w:ascii="Calibri" w:eastAsia="Calibri" w:hAnsi="Calibri" w:cs="Calibri"/>
      <w:color w:val="000000"/>
      <w:sz w:val="22"/>
      <w:szCs w:val="22"/>
      <w:u w:color="000000"/>
    </w:rPr>
  </w:style>
  <w:style w:type="paragraph" w:styleId="Textbubliny">
    <w:name w:val="Balloon Text"/>
    <w:basedOn w:val="Normlny"/>
    <w:link w:val="TextbublinyChar"/>
    <w:uiPriority w:val="99"/>
    <w:semiHidden/>
    <w:unhideWhenUsed/>
    <w:rsid w:val="00E93D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3D52"/>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11847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MsKS</dc:creator>
  <cp:lastModifiedBy>Manager MsKS</cp:lastModifiedBy>
  <cp:revision>2</cp:revision>
  <cp:lastPrinted>2019-09-13T09:40:00Z</cp:lastPrinted>
  <dcterms:created xsi:type="dcterms:W3CDTF">2019-09-16T14:02:00Z</dcterms:created>
  <dcterms:modified xsi:type="dcterms:W3CDTF">2019-09-16T14:02:00Z</dcterms:modified>
</cp:coreProperties>
</file>