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F4" w:rsidRDefault="003D50F4" w:rsidP="00271425">
      <w:pPr>
        <w:pStyle w:val="Nadpis1"/>
      </w:pPr>
      <w:r>
        <w:t>ZMLUVA</w:t>
      </w:r>
      <w:r w:rsidR="00B81143">
        <w:t xml:space="preserve"> o Dielo</w:t>
      </w:r>
    </w:p>
    <w:p w:rsidR="003D50F4" w:rsidRDefault="00B84882" w:rsidP="00ED38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č. </w:t>
      </w:r>
      <w:r w:rsidR="00B81143">
        <w:rPr>
          <w:rFonts w:ascii="Arial" w:hAnsi="Arial" w:cs="Arial"/>
          <w:b/>
          <w:bCs/>
        </w:rPr>
        <w:t>....</w:t>
      </w:r>
      <w:bookmarkStart w:id="0" w:name="_GoBack"/>
      <w:bookmarkEnd w:id="0"/>
      <w:r w:rsidR="000B60BE">
        <w:rPr>
          <w:rFonts w:ascii="Arial" w:hAnsi="Arial" w:cs="Arial"/>
          <w:b/>
          <w:bCs/>
        </w:rPr>
        <w:t>/2</w:t>
      </w:r>
      <w:r w:rsidR="003D50F4">
        <w:rPr>
          <w:rFonts w:ascii="Arial" w:hAnsi="Arial" w:cs="Arial"/>
          <w:b/>
          <w:bCs/>
        </w:rPr>
        <w:t>0</w:t>
      </w:r>
      <w:r w:rsidR="00ED28DD">
        <w:rPr>
          <w:rFonts w:ascii="Arial" w:hAnsi="Arial" w:cs="Arial"/>
          <w:b/>
          <w:bCs/>
        </w:rPr>
        <w:t>1</w:t>
      </w:r>
      <w:r w:rsidR="009E0F53">
        <w:rPr>
          <w:rFonts w:ascii="Arial" w:hAnsi="Arial" w:cs="Arial"/>
          <w:b/>
          <w:bCs/>
        </w:rPr>
        <w:t>9</w:t>
      </w:r>
    </w:p>
    <w:p w:rsidR="003D50F4" w:rsidRDefault="003D50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uzavretá medzi účastníkmi:</w:t>
      </w:r>
    </w:p>
    <w:p w:rsidR="003D50F4" w:rsidRDefault="003D50F4" w:rsidP="00271425">
      <w:pPr>
        <w:rPr>
          <w:rFonts w:ascii="Arial" w:hAnsi="Arial" w:cs="Arial"/>
          <w:b/>
          <w:bCs/>
        </w:rPr>
      </w:pPr>
    </w:p>
    <w:p w:rsidR="00A03AA9" w:rsidRPr="00A03AA9" w:rsidRDefault="00A03AA9" w:rsidP="00A03AA9">
      <w:pPr>
        <w:sectPr w:rsidR="00A03AA9" w:rsidRPr="00A03AA9">
          <w:pgSz w:w="11906" w:h="16838"/>
          <w:pgMar w:top="1417" w:right="1417" w:bottom="1417" w:left="1417" w:header="708" w:footer="708" w:gutter="0"/>
          <w:cols w:space="708"/>
        </w:sectPr>
      </w:pPr>
    </w:p>
    <w:p w:rsidR="00D646AD" w:rsidRDefault="00D646AD" w:rsidP="00ED3868">
      <w:pPr>
        <w:rPr>
          <w:rFonts w:ascii="Arial" w:hAnsi="Arial" w:cs="Arial"/>
          <w:b/>
          <w:bCs/>
        </w:rPr>
      </w:pPr>
    </w:p>
    <w:p w:rsidR="00D646AD" w:rsidRPr="00D646AD" w:rsidRDefault="00D646AD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 xml:space="preserve">Mestské kultúrne stredisko </w:t>
      </w:r>
    </w:p>
    <w:p w:rsidR="00D646AD" w:rsidRPr="00D646AD" w:rsidRDefault="00D646AD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 xml:space="preserve">v zastúpení: Mgr. Jana </w:t>
      </w:r>
      <w:proofErr w:type="spellStart"/>
      <w:r w:rsidRPr="00D646AD">
        <w:rPr>
          <w:rFonts w:ascii="Arial" w:hAnsi="Arial" w:cs="Arial"/>
          <w:b/>
          <w:bCs/>
        </w:rPr>
        <w:t>Greššová</w:t>
      </w:r>
      <w:proofErr w:type="spellEnd"/>
      <w:r w:rsidRPr="00D646AD">
        <w:rPr>
          <w:rFonts w:ascii="Arial" w:hAnsi="Arial" w:cs="Arial"/>
          <w:b/>
          <w:bCs/>
        </w:rPr>
        <w:t>, riaditeľka  MsKS</w:t>
      </w:r>
    </w:p>
    <w:p w:rsidR="00D646AD" w:rsidRPr="00D646AD" w:rsidRDefault="00D646AD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IČO: 355 046</w:t>
      </w:r>
    </w:p>
    <w:p w:rsidR="00D646AD" w:rsidRPr="00D646AD" w:rsidRDefault="00D646AD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DIČ: 2020561994</w:t>
      </w:r>
    </w:p>
    <w:p w:rsidR="00D646AD" w:rsidRPr="00D646AD" w:rsidRDefault="00D646AD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IČ DPH: SK2020561994</w:t>
      </w:r>
    </w:p>
    <w:p w:rsidR="00D646AD" w:rsidRPr="00D646AD" w:rsidRDefault="00D646AD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Bankové spojenie: VÚB Dolný Kubín</w:t>
      </w:r>
    </w:p>
    <w:p w:rsidR="00D646AD" w:rsidRPr="00D646AD" w:rsidRDefault="00D646AD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č. účtu: 433332/0200</w:t>
      </w:r>
    </w:p>
    <w:p w:rsidR="00D646AD" w:rsidRDefault="00D646AD" w:rsidP="00D646AD">
      <w:pPr>
        <w:rPr>
          <w:rFonts w:ascii="Arial" w:hAnsi="Arial" w:cs="Arial"/>
          <w:b/>
          <w:bCs/>
        </w:rPr>
      </w:pPr>
      <w:r w:rsidRPr="00D646AD">
        <w:rPr>
          <w:rFonts w:ascii="Arial" w:hAnsi="Arial" w:cs="Arial"/>
          <w:b/>
          <w:bCs/>
        </w:rPr>
        <w:t>IBAN: SK06 0200 0000 0000 0043 3332</w:t>
      </w:r>
    </w:p>
    <w:p w:rsidR="00ED3868" w:rsidRDefault="00ED3868" w:rsidP="00D646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Divadlo Hotel Maria</w:t>
      </w:r>
    </w:p>
    <w:p w:rsidR="00ED3868" w:rsidRDefault="00ED3868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Cesta k nemocnici 11</w:t>
      </w:r>
    </w:p>
    <w:p w:rsidR="00ED3868" w:rsidRDefault="00ED3868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974 01  Banská Bystrica</w:t>
      </w:r>
    </w:p>
    <w:p w:rsidR="00ED3868" w:rsidRDefault="00ED3868" w:rsidP="00ED3868">
      <w:pPr>
        <w:rPr>
          <w:rFonts w:ascii="Arial" w:hAnsi="Arial" w:cs="Arial"/>
          <w:b/>
          <w:bCs/>
        </w:rPr>
      </w:pPr>
    </w:p>
    <w:p w:rsidR="00ED3868" w:rsidRDefault="00ED3868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zastúpení: Boris Kováč</w:t>
      </w:r>
    </w:p>
    <w:p w:rsidR="00ED3868" w:rsidRDefault="00ED3868" w:rsidP="00ED3868">
      <w:pPr>
        <w:rPr>
          <w:rFonts w:ascii="Arial" w:hAnsi="Arial" w:cs="Arial"/>
          <w:b/>
          <w:bCs/>
        </w:rPr>
      </w:pPr>
    </w:p>
    <w:p w:rsidR="00ED3868" w:rsidRDefault="00ED3868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ICO: 421 960 86</w:t>
      </w:r>
    </w:p>
    <w:p w:rsidR="00ED3868" w:rsidRDefault="00ED3868" w:rsidP="00ED3868">
      <w:pPr>
        <w:rPr>
          <w:rFonts w:ascii="Arial" w:hAnsi="Arial" w:cs="Arial"/>
          <w:b/>
          <w:bCs/>
        </w:rPr>
      </w:pPr>
    </w:p>
    <w:p w:rsidR="00ED3868" w:rsidRDefault="00ED3868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DIC: 2023356698 </w:t>
      </w:r>
    </w:p>
    <w:p w:rsidR="00271425" w:rsidRDefault="003D50F4" w:rsidP="00ED38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 ďalej len „dodávateľ“ )   </w:t>
      </w:r>
    </w:p>
    <w:p w:rsidR="00271425" w:rsidRDefault="00271425">
      <w:pPr>
        <w:rPr>
          <w:rFonts w:ascii="Arial" w:hAnsi="Arial" w:cs="Arial"/>
          <w:b/>
          <w:bCs/>
        </w:rPr>
        <w:sectPr w:rsidR="00271425" w:rsidSect="00271425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</w:sectPr>
      </w:pPr>
    </w:p>
    <w:p w:rsidR="003D50F4" w:rsidRDefault="003D50F4">
      <w:pPr>
        <w:rPr>
          <w:rFonts w:ascii="Arial" w:hAnsi="Arial" w:cs="Arial"/>
          <w:b/>
          <w:bCs/>
        </w:rPr>
      </w:pPr>
    </w:p>
    <w:p w:rsidR="003D50F4" w:rsidRDefault="003D50F4" w:rsidP="002714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týchto podmienok:</w:t>
      </w:r>
    </w:p>
    <w:p w:rsidR="003D50F4" w:rsidRDefault="003D50F4">
      <w:pPr>
        <w:rPr>
          <w:rFonts w:ascii="Arial" w:hAnsi="Arial" w:cs="Arial"/>
          <w:b/>
          <w:bCs/>
        </w:rPr>
      </w:pPr>
    </w:p>
    <w:p w:rsidR="003D50F4" w:rsidRDefault="003D50F4">
      <w:pPr>
        <w:pStyle w:val="Nadpis3"/>
        <w:rPr>
          <w:b w:val="0"/>
          <w:bCs w:val="0"/>
        </w:rPr>
      </w:pPr>
      <w:r>
        <w:t>Článok 1</w:t>
      </w:r>
    </w:p>
    <w:p w:rsidR="003D50F4" w:rsidRDefault="003D50F4" w:rsidP="002714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Predmet zmluvy</w:t>
      </w:r>
    </w:p>
    <w:p w:rsidR="000F152D" w:rsidRDefault="003D50F4" w:rsidP="00EA1ABF">
      <w:pPr>
        <w:pStyle w:val="Zkladntext"/>
      </w:pPr>
      <w:r>
        <w:t xml:space="preserve">Predmetom zmluvy je zabezpečenie a realizácia </w:t>
      </w:r>
      <w:r w:rsidR="009E0F53">
        <w:t>podujatia v termíne 26.2 2019</w:t>
      </w:r>
      <w:r w:rsidR="00B81143">
        <w:t xml:space="preserve"> miesto </w:t>
      </w:r>
      <w:r w:rsidR="00786901">
        <w:t>v</w:t>
      </w:r>
      <w:r w:rsidR="000F152D">
        <w:t xml:space="preserve"> D</w:t>
      </w:r>
      <w:r w:rsidR="00B81143">
        <w:t>ome</w:t>
      </w:r>
      <w:r w:rsidR="00786901">
        <w:t xml:space="preserve"> kultúry</w:t>
      </w:r>
      <w:r w:rsidR="00D646AD">
        <w:t xml:space="preserve"> Dolný Kubín</w:t>
      </w:r>
      <w:r w:rsidR="00B81143">
        <w:t xml:space="preserve">, </w:t>
      </w:r>
      <w:r w:rsidR="009E0F53">
        <w:t>predstavenie Šašo múdrejší, ako kráľ odohrá sa 2X v čase 9 00 a 10 30.</w:t>
      </w:r>
    </w:p>
    <w:p w:rsidR="003D50F4" w:rsidRDefault="003D50F4">
      <w:pPr>
        <w:pStyle w:val="Zkladntext"/>
        <w:jc w:val="center"/>
        <w:rPr>
          <w:b/>
          <w:bCs/>
        </w:rPr>
      </w:pPr>
    </w:p>
    <w:p w:rsidR="003D50F4" w:rsidRDefault="003D50F4">
      <w:pPr>
        <w:pStyle w:val="Zkladntext"/>
        <w:jc w:val="center"/>
        <w:rPr>
          <w:b/>
          <w:bCs/>
        </w:rPr>
      </w:pPr>
      <w:r>
        <w:rPr>
          <w:b/>
          <w:bCs/>
        </w:rPr>
        <w:t>Článok 2</w:t>
      </w:r>
    </w:p>
    <w:p w:rsidR="003D50F4" w:rsidRDefault="003D50F4" w:rsidP="00271425">
      <w:pPr>
        <w:pStyle w:val="Nadpis3"/>
      </w:pPr>
      <w:r>
        <w:t>Práva a povinnosti zmluvných strán</w:t>
      </w:r>
    </w:p>
    <w:p w:rsidR="003D50F4" w:rsidRDefault="003D50F4" w:rsidP="002714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Dodávateľ sa zaväzuje:</w:t>
      </w:r>
    </w:p>
    <w:p w:rsidR="003D50F4" w:rsidRDefault="003D50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splnenie predmetu zmluvy</w:t>
      </w:r>
    </w:p>
    <w:p w:rsidR="003D50F4" w:rsidRDefault="003D50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záujme vhodnej propagácie podujatia spolupracovať s objednávateľom</w:t>
      </w:r>
    </w:p>
    <w:p w:rsidR="003D50F4" w:rsidRDefault="003D50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dodržiavať povinnosti na úseku požiarnej ochrany vyplývajúce pre právnické a fyzické osoby zo zákona č.126/1985 Zb. o požiarnej ochrane a vyhl.82/1996 Zb. v znení neskorších predpisov a platných STN a  požiarnych a poplachových smerníc objednávateľa</w:t>
      </w:r>
    </w:p>
    <w:p w:rsidR="003D50F4" w:rsidRDefault="003D50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dodržiavať povinnosti na úseku bezpečnosti a ochrany zdravia pri práci vyplývajúce pre právnické a fyzické osoby z ustanovení zákona č.330/1996 Zb. o bezpečnosti a ochrane zdravia pri práci a súvisiacich  platných predpisov, STN a nariadení v súvislosti s bezpečnosťou  a ochranou zdravia pri práci</w:t>
      </w:r>
    </w:p>
    <w:p w:rsidR="003D50F4" w:rsidRDefault="003D50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Objednávateľ sa zaväzuje:</w:t>
      </w:r>
    </w:p>
    <w:p w:rsidR="003D50F4" w:rsidRDefault="003D50F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spolupráci s dodávateľom zabezpečiť splnenie predmetu zmluvy</w:t>
      </w:r>
    </w:p>
    <w:p w:rsidR="00007923" w:rsidRDefault="0000792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propagáciu podujatia (vylepenie dodaných plagátov, informácie o podujatí v rámci propagácie Domu kultúry...)</w:t>
      </w:r>
    </w:p>
    <w:p w:rsidR="00007923" w:rsidRDefault="0000792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</w:t>
      </w:r>
      <w:r w:rsidR="00C7044F">
        <w:rPr>
          <w:rFonts w:ascii="Arial" w:hAnsi="Arial" w:cs="Arial"/>
        </w:rPr>
        <w:t xml:space="preserve"> osvetlenie predstavenia</w:t>
      </w:r>
    </w:p>
    <w:p w:rsidR="003D50F4" w:rsidRDefault="003D50F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poskytnúť priestory, ktoré sú nevyhnutne potrebné na splnenie predmetu zmluvy –javisko, šatňa,</w:t>
      </w:r>
      <w:r w:rsidR="00C7044F">
        <w:rPr>
          <w:rFonts w:ascii="Arial" w:hAnsi="Arial" w:cs="Arial"/>
        </w:rPr>
        <w:t xml:space="preserve"> pre účinkujúcich, vstupné priestory</w:t>
      </w:r>
    </w:p>
    <w:p w:rsidR="003D50F4" w:rsidRDefault="003D50F4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potrebný technický personál – javiskového technika s rozhodovacím právom a technika ovládajúceho manuál svetelného</w:t>
      </w:r>
      <w:r w:rsidR="00ED3868">
        <w:rPr>
          <w:rFonts w:ascii="Arial" w:hAnsi="Arial" w:cs="Arial"/>
        </w:rPr>
        <w:t xml:space="preserve"> a zvukového pultu</w:t>
      </w:r>
      <w:r w:rsidR="00A9551E">
        <w:rPr>
          <w:rFonts w:ascii="Arial" w:hAnsi="Arial" w:cs="Arial"/>
        </w:rPr>
        <w:t>. až do odchodu dodávateľa</w:t>
      </w:r>
      <w:r w:rsidR="00AA0788">
        <w:rPr>
          <w:rFonts w:ascii="Arial" w:hAnsi="Arial" w:cs="Arial"/>
        </w:rPr>
        <w:t>.</w:t>
      </w:r>
    </w:p>
    <w:p w:rsidR="00A03AA9" w:rsidRDefault="00A03AA9" w:rsidP="00A03AA9">
      <w:pPr>
        <w:jc w:val="both"/>
        <w:rPr>
          <w:rFonts w:ascii="Arial" w:hAnsi="Arial" w:cs="Arial"/>
        </w:rPr>
      </w:pPr>
    </w:p>
    <w:p w:rsidR="003D50F4" w:rsidRDefault="003D50F4">
      <w:pPr>
        <w:pStyle w:val="Nadpis3"/>
        <w:rPr>
          <w:b w:val="0"/>
          <w:bCs w:val="0"/>
        </w:rPr>
      </w:pPr>
      <w:r>
        <w:lastRenderedPageBreak/>
        <w:t>Článok 3</w:t>
      </w:r>
    </w:p>
    <w:p w:rsidR="003D50F4" w:rsidRDefault="003D50F4" w:rsidP="002714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Platobné podmienky</w:t>
      </w:r>
    </w:p>
    <w:p w:rsidR="003D50F4" w:rsidRDefault="003D50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Objednávateľ sa zaväzuje:</w:t>
      </w:r>
    </w:p>
    <w:p w:rsidR="003D50F4" w:rsidRDefault="003D50F4" w:rsidP="00ED386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 splnení predmetu zmluvy vyplat</w:t>
      </w:r>
      <w:r w:rsidR="00C96AE4">
        <w:rPr>
          <w:rFonts w:ascii="Arial" w:hAnsi="Arial" w:cs="Arial"/>
        </w:rPr>
        <w:t xml:space="preserve">iť </w:t>
      </w:r>
      <w:r w:rsidR="00C07923">
        <w:rPr>
          <w:rFonts w:ascii="Arial" w:hAnsi="Arial" w:cs="Arial"/>
        </w:rPr>
        <w:t xml:space="preserve">odmenu </w:t>
      </w:r>
      <w:r>
        <w:rPr>
          <w:rFonts w:ascii="Arial" w:hAnsi="Arial" w:cs="Arial"/>
        </w:rPr>
        <w:t>z</w:t>
      </w:r>
      <w:r w:rsidR="00C96AE4">
        <w:rPr>
          <w:rFonts w:ascii="Arial" w:hAnsi="Arial" w:cs="Arial"/>
        </w:rPr>
        <w:t xml:space="preserve">a uskutočnené </w:t>
      </w:r>
      <w:r w:rsidR="00B81143">
        <w:rPr>
          <w:rFonts w:ascii="Arial" w:hAnsi="Arial" w:cs="Arial"/>
        </w:rPr>
        <w:t>podujatia</w:t>
      </w:r>
      <w:r w:rsidR="00C07923">
        <w:rPr>
          <w:rFonts w:ascii="Arial" w:hAnsi="Arial" w:cs="Arial"/>
        </w:rPr>
        <w:t xml:space="preserve"> prevodom na účet dodávateľa – </w:t>
      </w:r>
      <w:r w:rsidR="009E0F53">
        <w:rPr>
          <w:rFonts w:ascii="Arial" w:hAnsi="Arial" w:cs="Arial"/>
        </w:rPr>
        <w:t>43</w:t>
      </w:r>
      <w:r w:rsidR="00ED28DD">
        <w:rPr>
          <w:rFonts w:ascii="Arial" w:hAnsi="Arial" w:cs="Arial"/>
        </w:rPr>
        <w:t>0</w:t>
      </w:r>
      <w:r w:rsidR="00C07923">
        <w:rPr>
          <w:rFonts w:ascii="Arial" w:hAnsi="Arial" w:cs="Arial"/>
        </w:rPr>
        <w:t xml:space="preserve">,- </w:t>
      </w:r>
      <w:r w:rsidR="00EE6B5A">
        <w:rPr>
          <w:rFonts w:ascii="Arial" w:hAnsi="Arial" w:cs="Arial"/>
        </w:rPr>
        <w:t>€</w:t>
      </w:r>
      <w:r w:rsidR="00C07923">
        <w:rPr>
          <w:rFonts w:ascii="Arial" w:hAnsi="Arial" w:cs="Arial"/>
        </w:rPr>
        <w:t xml:space="preserve"> (slovom </w:t>
      </w:r>
      <w:r w:rsidR="009E0F53">
        <w:rPr>
          <w:rFonts w:ascii="Arial" w:hAnsi="Arial" w:cs="Arial"/>
        </w:rPr>
        <w:t xml:space="preserve">štyristotridsať </w:t>
      </w:r>
      <w:r w:rsidR="00B81143">
        <w:rPr>
          <w:rFonts w:ascii="Arial" w:hAnsi="Arial" w:cs="Arial"/>
        </w:rPr>
        <w:t xml:space="preserve"> </w:t>
      </w:r>
      <w:r w:rsidR="007A3FF4">
        <w:rPr>
          <w:rFonts w:ascii="Arial" w:hAnsi="Arial" w:cs="Arial"/>
        </w:rPr>
        <w:t xml:space="preserve"> € </w:t>
      </w:r>
      <w:r w:rsidR="00C07923">
        <w:rPr>
          <w:rFonts w:ascii="Arial" w:hAnsi="Arial" w:cs="Arial"/>
        </w:rPr>
        <w:t>)</w:t>
      </w:r>
    </w:p>
    <w:p w:rsidR="003D50F4" w:rsidRDefault="003D50F4" w:rsidP="0027142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Dodávateľ sa zaväzuje:</w:t>
      </w:r>
    </w:p>
    <w:p w:rsidR="00BD3E4E" w:rsidRDefault="003D50F4" w:rsidP="00BD3E4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vystaviť daňový doklad na prijatú odmenu</w:t>
      </w:r>
      <w:r w:rsidR="004B6465">
        <w:rPr>
          <w:rFonts w:ascii="Arial" w:hAnsi="Arial" w:cs="Arial"/>
        </w:rPr>
        <w:t>.</w:t>
      </w:r>
    </w:p>
    <w:p w:rsidR="003E1C7D" w:rsidRDefault="003E1C7D" w:rsidP="00BD3E4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zdanenie vyplatenej odmeny si zodpovedá dodávateľ.</w:t>
      </w:r>
    </w:p>
    <w:p w:rsidR="00271425" w:rsidRDefault="00271425" w:rsidP="00BD3E4E">
      <w:pPr>
        <w:ind w:left="360"/>
        <w:jc w:val="both"/>
        <w:rPr>
          <w:rFonts w:ascii="Arial" w:hAnsi="Arial" w:cs="Arial"/>
        </w:rPr>
      </w:pPr>
    </w:p>
    <w:p w:rsidR="003D50F4" w:rsidRDefault="003D50F4">
      <w:pPr>
        <w:pStyle w:val="Nadpis4"/>
        <w:rPr>
          <w:b w:val="0"/>
          <w:bCs w:val="0"/>
        </w:rPr>
      </w:pPr>
      <w:r>
        <w:t>Článok 4</w:t>
      </w:r>
    </w:p>
    <w:p w:rsidR="003D50F4" w:rsidRDefault="003D50F4" w:rsidP="00271425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Osobitné ustanovenia</w:t>
      </w:r>
    </w:p>
    <w:p w:rsidR="00D918FC" w:rsidRDefault="00D918FC" w:rsidP="00D918FC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Táto zmluva nadobúda účinnosť dňom jej podpísania zmluvnými stranami a uverejnením na stránke objednávateľa a platí do splnenia predmetu zmluvy, do jej účtovného uzavretia a splnenia finančných záväzkov.</w:t>
      </w:r>
    </w:p>
    <w:p w:rsidR="003D50F4" w:rsidRDefault="003D50F4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 prípade neplnenia platobných podmienok zmluva platí až do vyrovnania pohľadávok v zmysle jej ustanovení. To sa týka aj prípadu, ak by sa plnenie platobných záväzkov vymáhalo súdnou cestou.</w:t>
      </w:r>
    </w:p>
    <w:p w:rsidR="003D50F4" w:rsidRPr="004B6465" w:rsidRDefault="003D50F4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Ak bude splnenie predmetu zmluvy znemožnené nepredvídateľnou a neodvrátiteľnou udalosťou, ktorú nemôžu zmluvné strany ovplyvniť (prírodná a živelná katastrofa, epidémia a pod.) majú  zmluvné strany právo od zmluvy odstúpiť bez nároku na akékoľvek odškodnenie. Odstupujúca strana je povinná dôvod odstúpenia náležite zdokumentovať.</w:t>
      </w:r>
    </w:p>
    <w:p w:rsidR="004B6465" w:rsidRDefault="004B6465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Malý záujem o vstupenky na predmetné vystúpenie nie je dôvodom k zrušeniu zmluvy či dôvodom pre neuskutočnenie</w:t>
      </w:r>
      <w:r w:rsidR="00E54A9E">
        <w:rPr>
          <w:rFonts w:ascii="Arial" w:hAnsi="Arial" w:cs="Arial"/>
        </w:rPr>
        <w:t xml:space="preserve"> predmetného vystúpenia. Ak nastane takáto situácia, bude ďalší postup riešený dohodou medzi oboma zmluvnými stranami. </w:t>
      </w:r>
    </w:p>
    <w:p w:rsidR="003D50F4" w:rsidRDefault="003D50F4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 prípade, že sa splnenie predmetu zmluvy neuskutoční pre porušenie zmluvných záväzkov je zmluvná strana, ktorá tieto záväzky porušila povinná druhej strane nahradiť škodu, ktorá jej tým vznikla.</w:t>
      </w:r>
    </w:p>
    <w:p w:rsidR="003D50F4" w:rsidRDefault="003D50F4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Zmeny, úpravy alebo akékoľvek dodatky k tejto zmluve možno uskutočniť iba písomnou dohodou potvrdenou podpismi zodpovedných zástupcov obidvoch zmluvných strán.</w:t>
      </w:r>
    </w:p>
    <w:p w:rsidR="003D50F4" w:rsidRDefault="003D50F4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Pre riešenie sporov v súvislosti s touto zmluvou sú záväzné zákony Slovenskej republiky.</w:t>
      </w:r>
    </w:p>
    <w:p w:rsidR="003D50F4" w:rsidRDefault="003D50F4">
      <w:pPr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Táto zmluva je vyhotovená vo dvoch exemplároch a každá strana obdrží jeden exemplár. </w:t>
      </w:r>
    </w:p>
    <w:p w:rsidR="003D50F4" w:rsidRDefault="003D50F4">
      <w:pPr>
        <w:jc w:val="both"/>
        <w:rPr>
          <w:rFonts w:ascii="Arial" w:hAnsi="Arial" w:cs="Arial"/>
          <w:b/>
          <w:bCs/>
        </w:rPr>
      </w:pPr>
    </w:p>
    <w:p w:rsidR="003D50F4" w:rsidRDefault="00D646AD" w:rsidP="00D518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 ........................................</w:t>
      </w:r>
      <w:r w:rsidR="009A1653">
        <w:rPr>
          <w:rFonts w:ascii="Arial" w:hAnsi="Arial" w:cs="Arial"/>
        </w:rPr>
        <w:t xml:space="preserve"> d</w:t>
      </w:r>
      <w:r w:rsidR="00D24F19">
        <w:rPr>
          <w:rFonts w:ascii="Arial" w:hAnsi="Arial" w:cs="Arial"/>
        </w:rPr>
        <w:t xml:space="preserve">ňa </w:t>
      </w:r>
      <w:r>
        <w:rPr>
          <w:rFonts w:ascii="Arial" w:hAnsi="Arial" w:cs="Arial"/>
        </w:rPr>
        <w:t>.............</w:t>
      </w:r>
      <w:r w:rsidR="003D50F4">
        <w:rPr>
          <w:rFonts w:ascii="Arial" w:hAnsi="Arial" w:cs="Arial"/>
        </w:rPr>
        <w:t>.20</w:t>
      </w:r>
      <w:r w:rsidR="005B1E30">
        <w:rPr>
          <w:rFonts w:ascii="Arial" w:hAnsi="Arial" w:cs="Arial"/>
        </w:rPr>
        <w:t>1</w:t>
      </w:r>
      <w:r w:rsidR="009E0F53">
        <w:rPr>
          <w:rFonts w:ascii="Arial" w:hAnsi="Arial" w:cs="Arial"/>
        </w:rPr>
        <w:t>9</w:t>
      </w:r>
    </w:p>
    <w:p w:rsidR="003D50F4" w:rsidRDefault="003D50F4">
      <w:pPr>
        <w:rPr>
          <w:rFonts w:ascii="Arial" w:hAnsi="Arial" w:cs="Arial"/>
        </w:rPr>
      </w:pPr>
    </w:p>
    <w:p w:rsidR="00271425" w:rsidRDefault="00271425">
      <w:pPr>
        <w:rPr>
          <w:rFonts w:ascii="Arial" w:hAnsi="Arial" w:cs="Arial"/>
        </w:rPr>
      </w:pPr>
    </w:p>
    <w:p w:rsidR="003D50F4" w:rsidRDefault="003D50F4">
      <w:pPr>
        <w:rPr>
          <w:rFonts w:ascii="Arial" w:hAnsi="Arial" w:cs="Arial"/>
        </w:rPr>
      </w:pPr>
    </w:p>
    <w:p w:rsidR="003D50F4" w:rsidRDefault="003D50F4">
      <w:pPr>
        <w:rPr>
          <w:rFonts w:ascii="Arial" w:hAnsi="Arial" w:cs="Arial"/>
        </w:rPr>
      </w:pPr>
    </w:p>
    <w:p w:rsidR="003D50F4" w:rsidRDefault="003D50F4">
      <w:pPr>
        <w:rPr>
          <w:rFonts w:ascii="Arial" w:hAnsi="Arial" w:cs="Arial"/>
        </w:rPr>
      </w:pPr>
    </w:p>
    <w:p w:rsidR="003D50F4" w:rsidRDefault="003D50F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                                 ...................................................</w:t>
      </w:r>
    </w:p>
    <w:p w:rsidR="003D50F4" w:rsidRPr="00A03AA9" w:rsidRDefault="003D5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objednávateľ                                                                      dodávateľ</w:t>
      </w:r>
    </w:p>
    <w:sectPr w:rsidR="003D50F4" w:rsidRPr="00A03AA9" w:rsidSect="00271425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16C"/>
    <w:multiLevelType w:val="hybridMultilevel"/>
    <w:tmpl w:val="B29213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44DEF"/>
    <w:multiLevelType w:val="hybridMultilevel"/>
    <w:tmpl w:val="18C81C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F3F85"/>
    <w:multiLevelType w:val="hybridMultilevel"/>
    <w:tmpl w:val="355C66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2672F"/>
    <w:multiLevelType w:val="hybridMultilevel"/>
    <w:tmpl w:val="77600D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E2"/>
    <w:rsid w:val="00007923"/>
    <w:rsid w:val="00044BF9"/>
    <w:rsid w:val="00060798"/>
    <w:rsid w:val="000A3C56"/>
    <w:rsid w:val="000A4879"/>
    <w:rsid w:val="000B60BE"/>
    <w:rsid w:val="000D604C"/>
    <w:rsid w:val="000F152D"/>
    <w:rsid w:val="001054B0"/>
    <w:rsid w:val="00164F11"/>
    <w:rsid w:val="0016519E"/>
    <w:rsid w:val="0018464D"/>
    <w:rsid w:val="001862EB"/>
    <w:rsid w:val="00186726"/>
    <w:rsid w:val="001975DA"/>
    <w:rsid w:val="001F1EDD"/>
    <w:rsid w:val="0021493F"/>
    <w:rsid w:val="00215228"/>
    <w:rsid w:val="00215A9A"/>
    <w:rsid w:val="00231EB5"/>
    <w:rsid w:val="00271425"/>
    <w:rsid w:val="00292DA7"/>
    <w:rsid w:val="002D7F77"/>
    <w:rsid w:val="00307CD2"/>
    <w:rsid w:val="0034088D"/>
    <w:rsid w:val="00354B62"/>
    <w:rsid w:val="003750D4"/>
    <w:rsid w:val="003A1AE2"/>
    <w:rsid w:val="003B6534"/>
    <w:rsid w:val="003D50F4"/>
    <w:rsid w:val="003E1C7D"/>
    <w:rsid w:val="003E490E"/>
    <w:rsid w:val="003F1A81"/>
    <w:rsid w:val="00455BA7"/>
    <w:rsid w:val="0046682F"/>
    <w:rsid w:val="004B6465"/>
    <w:rsid w:val="004C0868"/>
    <w:rsid w:val="00500412"/>
    <w:rsid w:val="0050678A"/>
    <w:rsid w:val="00564197"/>
    <w:rsid w:val="0058482D"/>
    <w:rsid w:val="005907E3"/>
    <w:rsid w:val="005B1E30"/>
    <w:rsid w:val="006A208F"/>
    <w:rsid w:val="006C2D82"/>
    <w:rsid w:val="006D2407"/>
    <w:rsid w:val="007474A4"/>
    <w:rsid w:val="00747EBD"/>
    <w:rsid w:val="00786901"/>
    <w:rsid w:val="007A3FF4"/>
    <w:rsid w:val="007C6945"/>
    <w:rsid w:val="00803207"/>
    <w:rsid w:val="00817F5A"/>
    <w:rsid w:val="00852F58"/>
    <w:rsid w:val="008810F6"/>
    <w:rsid w:val="008A57AE"/>
    <w:rsid w:val="008B56C3"/>
    <w:rsid w:val="008D44B6"/>
    <w:rsid w:val="008D4AB1"/>
    <w:rsid w:val="008F76F0"/>
    <w:rsid w:val="00917E84"/>
    <w:rsid w:val="00975A62"/>
    <w:rsid w:val="00986C38"/>
    <w:rsid w:val="009A1653"/>
    <w:rsid w:val="009E0F53"/>
    <w:rsid w:val="00A03AA9"/>
    <w:rsid w:val="00A24B16"/>
    <w:rsid w:val="00A26F4C"/>
    <w:rsid w:val="00A651DE"/>
    <w:rsid w:val="00A9551E"/>
    <w:rsid w:val="00AA0788"/>
    <w:rsid w:val="00AB00B8"/>
    <w:rsid w:val="00AB5D8B"/>
    <w:rsid w:val="00AE5BBF"/>
    <w:rsid w:val="00AF1D51"/>
    <w:rsid w:val="00AF3AB5"/>
    <w:rsid w:val="00B15B20"/>
    <w:rsid w:val="00B31384"/>
    <w:rsid w:val="00B5581F"/>
    <w:rsid w:val="00B77779"/>
    <w:rsid w:val="00B81143"/>
    <w:rsid w:val="00B84882"/>
    <w:rsid w:val="00BB2324"/>
    <w:rsid w:val="00BB61D2"/>
    <w:rsid w:val="00BD3E4E"/>
    <w:rsid w:val="00C07923"/>
    <w:rsid w:val="00C11CFC"/>
    <w:rsid w:val="00C24127"/>
    <w:rsid w:val="00C7044F"/>
    <w:rsid w:val="00C96AE4"/>
    <w:rsid w:val="00C96DF8"/>
    <w:rsid w:val="00CC33BE"/>
    <w:rsid w:val="00D12EF2"/>
    <w:rsid w:val="00D24F19"/>
    <w:rsid w:val="00D428ED"/>
    <w:rsid w:val="00D5187B"/>
    <w:rsid w:val="00D646AD"/>
    <w:rsid w:val="00D843E5"/>
    <w:rsid w:val="00D912B7"/>
    <w:rsid w:val="00D918FC"/>
    <w:rsid w:val="00D97BBD"/>
    <w:rsid w:val="00DF1863"/>
    <w:rsid w:val="00DF2FA5"/>
    <w:rsid w:val="00E13386"/>
    <w:rsid w:val="00E22AC0"/>
    <w:rsid w:val="00E4421F"/>
    <w:rsid w:val="00E51F59"/>
    <w:rsid w:val="00E54A9E"/>
    <w:rsid w:val="00E907BC"/>
    <w:rsid w:val="00EA1ABF"/>
    <w:rsid w:val="00ED28DD"/>
    <w:rsid w:val="00ED3868"/>
    <w:rsid w:val="00EE6B5A"/>
    <w:rsid w:val="00F54354"/>
    <w:rsid w:val="00F76715"/>
    <w:rsid w:val="00F8298F"/>
    <w:rsid w:val="00FA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1DE"/>
    <w:rPr>
      <w:sz w:val="24"/>
      <w:szCs w:val="24"/>
    </w:rPr>
  </w:style>
  <w:style w:type="paragraph" w:styleId="Nadpis1">
    <w:name w:val="heading 1"/>
    <w:basedOn w:val="Normlny"/>
    <w:next w:val="Normlny"/>
    <w:qFormat/>
    <w:rsid w:val="00A651DE"/>
    <w:pPr>
      <w:keepNext/>
      <w:jc w:val="center"/>
      <w:outlineLvl w:val="0"/>
    </w:pPr>
    <w:rPr>
      <w:rFonts w:ascii="Arial" w:hAnsi="Arial" w:cs="Arial"/>
      <w:b/>
      <w:bCs/>
      <w:sz w:val="32"/>
      <w:szCs w:val="20"/>
    </w:rPr>
  </w:style>
  <w:style w:type="paragraph" w:styleId="Nadpis2">
    <w:name w:val="heading 2"/>
    <w:basedOn w:val="Normlny"/>
    <w:next w:val="Normlny"/>
    <w:qFormat/>
    <w:rsid w:val="00A651DE"/>
    <w:pPr>
      <w:keepNext/>
      <w:outlineLvl w:val="1"/>
    </w:pPr>
    <w:rPr>
      <w:rFonts w:ascii="Arial" w:hAnsi="Arial" w:cs="Arial"/>
      <w:szCs w:val="20"/>
    </w:rPr>
  </w:style>
  <w:style w:type="paragraph" w:styleId="Nadpis3">
    <w:name w:val="heading 3"/>
    <w:basedOn w:val="Normlny"/>
    <w:next w:val="Normlny"/>
    <w:qFormat/>
    <w:rsid w:val="00A651DE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paragraph" w:styleId="Nadpis4">
    <w:name w:val="heading 4"/>
    <w:basedOn w:val="Normlny"/>
    <w:next w:val="Normlny"/>
    <w:qFormat/>
    <w:rsid w:val="00A651DE"/>
    <w:pPr>
      <w:keepNext/>
      <w:ind w:left="360"/>
      <w:jc w:val="center"/>
      <w:outlineLvl w:val="3"/>
    </w:pPr>
    <w:rPr>
      <w:rFonts w:ascii="Arial" w:hAnsi="Arial" w:cs="Arial"/>
      <w:b/>
      <w:bCs/>
      <w:szCs w:val="20"/>
    </w:rPr>
  </w:style>
  <w:style w:type="paragraph" w:styleId="Nadpis5">
    <w:name w:val="heading 5"/>
    <w:basedOn w:val="Normlny"/>
    <w:next w:val="Normlny"/>
    <w:qFormat/>
    <w:rsid w:val="00A651DE"/>
    <w:pPr>
      <w:keepNext/>
      <w:outlineLvl w:val="4"/>
    </w:pPr>
    <w:rPr>
      <w:rFonts w:ascii="Arial" w:hAnsi="Arial" w:cs="Arial"/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651DE"/>
    <w:pPr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</vt:lpstr>
    </vt:vector>
  </TitlesOfParts>
  <Company>Dom kultúry v Lipt.Mikuláši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Programové oddelenie</dc:creator>
  <cp:lastModifiedBy>HP</cp:lastModifiedBy>
  <cp:revision>2</cp:revision>
  <cp:lastPrinted>2018-01-15T13:24:00Z</cp:lastPrinted>
  <dcterms:created xsi:type="dcterms:W3CDTF">2019-02-24T06:45:00Z</dcterms:created>
  <dcterms:modified xsi:type="dcterms:W3CDTF">2019-02-24T06:45:00Z</dcterms:modified>
</cp:coreProperties>
</file>