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3A0" w:rsidRPr="00C80626" w:rsidRDefault="00E323A0">
      <w:pPr>
        <w:pStyle w:val="Title"/>
        <w:rPr>
          <w:rFonts w:asciiTheme="majorHAnsi" w:hAnsiTheme="majorHAnsi" w:cs="Arial"/>
          <w:sz w:val="24"/>
        </w:rPr>
      </w:pPr>
      <w:r w:rsidRPr="00C80626">
        <w:rPr>
          <w:rFonts w:asciiTheme="majorHAnsi" w:hAnsiTheme="majorHAnsi" w:cs="Arial"/>
          <w:sz w:val="24"/>
        </w:rPr>
        <w:t>Zmluva o zabezpečení umeleckého vystúpenia</w:t>
      </w:r>
    </w:p>
    <w:p w:rsidR="00E323A0" w:rsidRPr="00C80626" w:rsidRDefault="00E323A0">
      <w:pPr>
        <w:jc w:val="center"/>
        <w:rPr>
          <w:rFonts w:asciiTheme="majorHAnsi" w:hAnsiTheme="majorHAnsi" w:cs="Arial"/>
        </w:rPr>
      </w:pPr>
      <w:r w:rsidRPr="00C80626">
        <w:rPr>
          <w:rFonts w:asciiTheme="majorHAnsi" w:hAnsiTheme="majorHAnsi" w:cs="Arial"/>
        </w:rPr>
        <w:t>uzatvorená podľa § 269 ods. 2 zákona č. 513/1991 Zb. Obchodného zákonníka</w:t>
      </w:r>
    </w:p>
    <w:p w:rsidR="00E323A0" w:rsidRPr="00C80626" w:rsidRDefault="00E323A0">
      <w:pPr>
        <w:jc w:val="center"/>
        <w:rPr>
          <w:rFonts w:asciiTheme="majorHAnsi" w:hAnsiTheme="majorHAnsi" w:cs="Arial"/>
        </w:rPr>
      </w:pPr>
      <w:r w:rsidRPr="00C80626">
        <w:rPr>
          <w:rFonts w:asciiTheme="majorHAnsi" w:hAnsiTheme="majorHAnsi" w:cs="Arial"/>
        </w:rPr>
        <w:t>a v zmysle Autorského zákona č. 618/2003 Z. z. v platnom znení</w:t>
      </w:r>
    </w:p>
    <w:p w:rsidR="00E323A0" w:rsidRPr="00C80626" w:rsidRDefault="00E323A0" w:rsidP="009444AA">
      <w:pPr>
        <w:jc w:val="center"/>
        <w:rPr>
          <w:rFonts w:asciiTheme="majorHAnsi" w:hAnsiTheme="majorHAnsi" w:cs="Arial"/>
        </w:rPr>
      </w:pPr>
      <w:r w:rsidRPr="00C80626">
        <w:rPr>
          <w:rFonts w:asciiTheme="majorHAnsi" w:hAnsiTheme="majorHAnsi" w:cs="Arial"/>
        </w:rPr>
        <w:t xml:space="preserve">(ďalej v texte tiež ako „Zmluva“). </w:t>
      </w:r>
    </w:p>
    <w:p w:rsidR="00E323A0" w:rsidRPr="00C80626" w:rsidRDefault="00E323A0">
      <w:pPr>
        <w:jc w:val="center"/>
        <w:rPr>
          <w:rFonts w:asciiTheme="majorHAnsi" w:hAnsiTheme="majorHAnsi" w:cs="Arial"/>
          <w:i/>
        </w:rPr>
      </w:pPr>
    </w:p>
    <w:p w:rsidR="00E323A0" w:rsidRPr="00C80626" w:rsidRDefault="00E323A0">
      <w:pPr>
        <w:jc w:val="center"/>
        <w:rPr>
          <w:rFonts w:asciiTheme="majorHAnsi" w:hAnsiTheme="majorHAnsi" w:cs="Arial"/>
          <w:b/>
        </w:rPr>
      </w:pPr>
      <w:r w:rsidRPr="00C80626">
        <w:rPr>
          <w:rFonts w:asciiTheme="majorHAnsi" w:hAnsiTheme="majorHAnsi" w:cs="Arial"/>
          <w:b/>
        </w:rPr>
        <w:t>Čl. I. Zmluvné strany</w:t>
      </w:r>
    </w:p>
    <w:p w:rsidR="00E323A0" w:rsidRPr="00C80626" w:rsidRDefault="00E323A0">
      <w:pPr>
        <w:jc w:val="center"/>
        <w:rPr>
          <w:rFonts w:asciiTheme="majorHAnsi" w:hAnsiTheme="majorHAnsi" w:cs="Arial"/>
        </w:rPr>
      </w:pPr>
    </w:p>
    <w:p w:rsidR="00E323A0" w:rsidRPr="00C80626" w:rsidRDefault="00756A3A" w:rsidP="00841E21">
      <w:pPr>
        <w:shd w:val="clear" w:color="auto" w:fill="FFFFFF"/>
        <w:rPr>
          <w:rFonts w:asciiTheme="majorHAnsi" w:hAnsiTheme="majorHAnsi" w:cs="Arial"/>
          <w:b/>
        </w:rPr>
      </w:pPr>
      <w:r w:rsidRPr="00C80626">
        <w:rPr>
          <w:rFonts w:asciiTheme="majorHAnsi" w:hAnsiTheme="majorHAnsi" w:cs="Arial"/>
          <w:b/>
        </w:rPr>
        <w:t xml:space="preserve">Objednávateľ:     </w:t>
      </w:r>
    </w:p>
    <w:p w:rsidR="006709D7" w:rsidRPr="00112CE9" w:rsidRDefault="006709D7" w:rsidP="006709D7">
      <w:pPr>
        <w:ind w:left="1710" w:hanging="1710"/>
        <w:rPr>
          <w:rFonts w:asciiTheme="majorHAnsi" w:hAnsiTheme="majorHAnsi" w:cs="Courier New"/>
        </w:rPr>
      </w:pPr>
    </w:p>
    <w:p w:rsidR="006709D7" w:rsidRPr="00112CE9" w:rsidRDefault="006709D7" w:rsidP="006709D7">
      <w:pPr>
        <w:ind w:left="1710" w:hanging="1710"/>
        <w:rPr>
          <w:rFonts w:asciiTheme="majorHAnsi" w:hAnsiTheme="majorHAnsi" w:cs="Courier New"/>
        </w:rPr>
      </w:pPr>
      <w:r w:rsidRPr="00112CE9">
        <w:rPr>
          <w:rFonts w:asciiTheme="majorHAnsi" w:hAnsiTheme="majorHAnsi" w:cs="Courier New"/>
        </w:rPr>
        <w:t>Obchodné meno</w:t>
      </w:r>
      <w:r w:rsidRPr="00112CE9">
        <w:rPr>
          <w:rFonts w:asciiTheme="majorHAnsi" w:hAnsiTheme="majorHAnsi" w:cs="Courier New"/>
        </w:rPr>
        <w:tab/>
        <w:t>:</w:t>
      </w:r>
      <w:r w:rsidRPr="00112CE9">
        <w:rPr>
          <w:rFonts w:asciiTheme="majorHAnsi" w:hAnsiTheme="majorHAnsi" w:cs="Courier New"/>
        </w:rPr>
        <w:tab/>
      </w:r>
      <w:r w:rsidR="00112CE9" w:rsidRPr="00112CE9">
        <w:rPr>
          <w:rFonts w:asciiTheme="majorHAnsi" w:hAnsiTheme="majorHAnsi" w:cs="Courier New"/>
        </w:rPr>
        <w:t>MESTSKÉ KULTÚRNE STREDISKO</w:t>
      </w:r>
    </w:p>
    <w:p w:rsidR="006709D7" w:rsidRPr="00112CE9" w:rsidRDefault="006709D7" w:rsidP="006709D7">
      <w:pPr>
        <w:ind w:left="1710" w:hanging="1710"/>
        <w:rPr>
          <w:rFonts w:asciiTheme="majorHAnsi" w:hAnsiTheme="majorHAnsi" w:cs="Courier New"/>
        </w:rPr>
      </w:pPr>
      <w:r w:rsidRPr="00112CE9">
        <w:rPr>
          <w:rFonts w:asciiTheme="majorHAnsi" w:hAnsiTheme="majorHAnsi" w:cs="Courier New"/>
        </w:rPr>
        <w:t>Sídlo</w:t>
      </w:r>
      <w:r w:rsidRPr="00112CE9">
        <w:rPr>
          <w:rFonts w:asciiTheme="majorHAnsi" w:hAnsiTheme="majorHAnsi" w:cs="Courier New"/>
        </w:rPr>
        <w:tab/>
        <w:t>:</w:t>
      </w:r>
      <w:r w:rsidRPr="00112CE9">
        <w:rPr>
          <w:rFonts w:asciiTheme="majorHAnsi" w:hAnsiTheme="majorHAnsi" w:cs="Courier New"/>
        </w:rPr>
        <w:tab/>
      </w:r>
      <w:proofErr w:type="spellStart"/>
      <w:r w:rsidR="00112CE9" w:rsidRPr="00112CE9">
        <w:rPr>
          <w:rFonts w:asciiTheme="majorHAnsi" w:hAnsiTheme="majorHAnsi" w:cs="Courier New"/>
        </w:rPr>
        <w:t>Nám</w:t>
      </w:r>
      <w:proofErr w:type="spellEnd"/>
      <w:r w:rsidR="00112CE9" w:rsidRPr="00112CE9">
        <w:rPr>
          <w:rFonts w:asciiTheme="majorHAnsi" w:hAnsiTheme="majorHAnsi" w:cs="Courier New"/>
        </w:rPr>
        <w:t xml:space="preserve">. </w:t>
      </w:r>
      <w:proofErr w:type="spellStart"/>
      <w:proofErr w:type="gramStart"/>
      <w:r w:rsidR="00112CE9" w:rsidRPr="00112CE9">
        <w:rPr>
          <w:rFonts w:asciiTheme="majorHAnsi" w:hAnsiTheme="majorHAnsi" w:cs="Courier New"/>
        </w:rPr>
        <w:t>slobody</w:t>
      </w:r>
      <w:proofErr w:type="spellEnd"/>
      <w:proofErr w:type="gramEnd"/>
      <w:r w:rsidR="00112CE9" w:rsidRPr="00112CE9">
        <w:rPr>
          <w:rFonts w:asciiTheme="majorHAnsi" w:hAnsiTheme="majorHAnsi" w:cs="Courier New"/>
        </w:rPr>
        <w:t xml:space="preserve"> 1269/3</w:t>
      </w:r>
      <w:r w:rsidRPr="00112CE9">
        <w:rPr>
          <w:rFonts w:asciiTheme="majorHAnsi" w:hAnsiTheme="majorHAnsi" w:cs="Courier New"/>
        </w:rPr>
        <w:t xml:space="preserve">, </w:t>
      </w:r>
      <w:r w:rsidR="00112CE9" w:rsidRPr="00112CE9">
        <w:rPr>
          <w:rFonts w:asciiTheme="majorHAnsi" w:hAnsiTheme="majorHAnsi" w:cs="Courier New"/>
        </w:rPr>
        <w:t xml:space="preserve">Dolný Kubín, </w:t>
      </w:r>
      <w:r w:rsidRPr="00112CE9">
        <w:rPr>
          <w:rFonts w:asciiTheme="majorHAnsi" w:hAnsiTheme="majorHAnsi" w:cs="Courier New"/>
        </w:rPr>
        <w:t>Slovensko</w:t>
      </w:r>
    </w:p>
    <w:p w:rsidR="006709D7" w:rsidRPr="00112CE9" w:rsidRDefault="006709D7" w:rsidP="006709D7">
      <w:pPr>
        <w:ind w:left="1710" w:hanging="1710"/>
        <w:rPr>
          <w:rFonts w:asciiTheme="majorHAnsi" w:hAnsiTheme="majorHAnsi" w:cs="Courier New"/>
        </w:rPr>
      </w:pPr>
      <w:r w:rsidRPr="00112CE9">
        <w:rPr>
          <w:rFonts w:asciiTheme="majorHAnsi" w:hAnsiTheme="majorHAnsi" w:cs="Courier New"/>
        </w:rPr>
        <w:t>IČO</w:t>
      </w:r>
      <w:r w:rsidRPr="00112CE9">
        <w:rPr>
          <w:rFonts w:asciiTheme="majorHAnsi" w:hAnsiTheme="majorHAnsi" w:cs="Courier New"/>
        </w:rPr>
        <w:tab/>
        <w:t>:</w:t>
      </w:r>
      <w:r w:rsidRPr="00112CE9">
        <w:rPr>
          <w:rFonts w:asciiTheme="majorHAnsi" w:hAnsiTheme="majorHAnsi" w:cs="Courier New"/>
        </w:rPr>
        <w:tab/>
      </w:r>
      <w:r w:rsidR="00112CE9" w:rsidRPr="00112CE9">
        <w:rPr>
          <w:rFonts w:asciiTheme="majorHAnsi" w:hAnsiTheme="majorHAnsi" w:cs="Courier New"/>
        </w:rPr>
        <w:t>355046</w:t>
      </w:r>
    </w:p>
    <w:p w:rsidR="006709D7" w:rsidRPr="00112CE9" w:rsidRDefault="006709D7" w:rsidP="006709D7">
      <w:pPr>
        <w:ind w:left="1710" w:hanging="1710"/>
        <w:rPr>
          <w:rFonts w:asciiTheme="majorHAnsi" w:hAnsiTheme="majorHAnsi" w:cs="Courier New"/>
        </w:rPr>
      </w:pPr>
      <w:r w:rsidRPr="00112CE9">
        <w:rPr>
          <w:rFonts w:asciiTheme="majorHAnsi" w:hAnsiTheme="majorHAnsi" w:cs="Courier New"/>
        </w:rPr>
        <w:t>DIČ</w:t>
      </w:r>
      <w:r w:rsidRPr="00112CE9">
        <w:rPr>
          <w:rFonts w:asciiTheme="majorHAnsi" w:hAnsiTheme="majorHAnsi" w:cs="Courier New"/>
        </w:rPr>
        <w:tab/>
        <w:t>:</w:t>
      </w:r>
      <w:r w:rsidRPr="00112CE9">
        <w:rPr>
          <w:rFonts w:asciiTheme="majorHAnsi" w:hAnsiTheme="majorHAnsi" w:cs="Courier New"/>
        </w:rPr>
        <w:tab/>
      </w:r>
      <w:r w:rsidR="00112CE9" w:rsidRPr="00112CE9">
        <w:rPr>
          <w:rFonts w:asciiTheme="majorHAnsi" w:hAnsiTheme="majorHAnsi" w:cs="Courier New"/>
        </w:rPr>
        <w:t>20205611994</w:t>
      </w:r>
    </w:p>
    <w:p w:rsidR="006709D7" w:rsidRPr="00112CE9" w:rsidRDefault="006709D7" w:rsidP="006709D7">
      <w:pPr>
        <w:ind w:left="1710" w:hanging="1710"/>
        <w:rPr>
          <w:rFonts w:asciiTheme="majorHAnsi" w:hAnsiTheme="majorHAnsi" w:cs="Courier New"/>
        </w:rPr>
      </w:pPr>
      <w:r w:rsidRPr="00112CE9">
        <w:rPr>
          <w:rFonts w:asciiTheme="majorHAnsi" w:hAnsiTheme="majorHAnsi" w:cs="Courier New"/>
        </w:rPr>
        <w:t>IČ DPH</w:t>
      </w:r>
      <w:r w:rsidRPr="00112CE9">
        <w:rPr>
          <w:rFonts w:asciiTheme="majorHAnsi" w:hAnsiTheme="majorHAnsi" w:cs="Courier New"/>
        </w:rPr>
        <w:tab/>
        <w:t>:</w:t>
      </w:r>
      <w:r w:rsidRPr="00112CE9">
        <w:rPr>
          <w:rFonts w:asciiTheme="majorHAnsi" w:hAnsiTheme="majorHAnsi" w:cs="Courier New"/>
        </w:rPr>
        <w:tab/>
      </w:r>
      <w:r w:rsidR="00112CE9" w:rsidRPr="00112CE9">
        <w:rPr>
          <w:rFonts w:asciiTheme="majorHAnsi" w:hAnsiTheme="majorHAnsi" w:cs="Courier New"/>
        </w:rPr>
        <w:t>SK 2020561994</w:t>
      </w:r>
    </w:p>
    <w:p w:rsidR="006709D7" w:rsidRPr="00112CE9" w:rsidRDefault="006709D7" w:rsidP="006709D7">
      <w:pPr>
        <w:ind w:left="1710" w:hanging="1710"/>
        <w:rPr>
          <w:rFonts w:asciiTheme="majorHAnsi" w:hAnsiTheme="majorHAnsi" w:cs="Courier New"/>
        </w:rPr>
      </w:pPr>
      <w:r w:rsidRPr="00112CE9">
        <w:rPr>
          <w:rFonts w:asciiTheme="majorHAnsi" w:hAnsiTheme="majorHAnsi" w:cs="Courier New"/>
        </w:rPr>
        <w:t>IBAN</w:t>
      </w:r>
      <w:r w:rsidRPr="00112CE9">
        <w:rPr>
          <w:rFonts w:asciiTheme="majorHAnsi" w:hAnsiTheme="majorHAnsi" w:cs="Courier New"/>
        </w:rPr>
        <w:tab/>
        <w:t>:</w:t>
      </w:r>
      <w:r w:rsidRPr="00112CE9">
        <w:rPr>
          <w:rFonts w:asciiTheme="majorHAnsi" w:hAnsiTheme="majorHAnsi" w:cs="Courier New"/>
        </w:rPr>
        <w:tab/>
      </w:r>
      <w:r w:rsidR="00112CE9" w:rsidRPr="00112CE9">
        <w:rPr>
          <w:rFonts w:asciiTheme="majorHAnsi" w:hAnsiTheme="majorHAnsi" w:cs="Courier New"/>
        </w:rPr>
        <w:t>SK 06 0200 0000 0000 0043 3332</w:t>
      </w:r>
    </w:p>
    <w:p w:rsidR="006709D7" w:rsidRPr="00112CE9" w:rsidRDefault="006709D7" w:rsidP="006709D7">
      <w:pPr>
        <w:ind w:left="1710" w:hanging="1710"/>
        <w:rPr>
          <w:rFonts w:asciiTheme="majorHAnsi" w:hAnsiTheme="majorHAnsi" w:cs="Courier New"/>
        </w:rPr>
      </w:pPr>
      <w:r w:rsidRPr="00112CE9">
        <w:rPr>
          <w:rFonts w:asciiTheme="majorHAnsi" w:hAnsiTheme="majorHAnsi" w:cs="Courier New"/>
        </w:rPr>
        <w:t>V zastúpení</w:t>
      </w:r>
      <w:r w:rsidRPr="00112CE9">
        <w:rPr>
          <w:rFonts w:asciiTheme="majorHAnsi" w:hAnsiTheme="majorHAnsi" w:cs="Courier New"/>
        </w:rPr>
        <w:tab/>
        <w:t>:</w:t>
      </w:r>
      <w:r w:rsidRPr="00112CE9">
        <w:rPr>
          <w:rFonts w:asciiTheme="majorHAnsi" w:hAnsiTheme="majorHAnsi" w:cs="Courier New"/>
        </w:rPr>
        <w:tab/>
      </w:r>
      <w:r w:rsidR="00112CE9" w:rsidRPr="00112CE9">
        <w:rPr>
          <w:rFonts w:asciiTheme="majorHAnsi" w:hAnsiTheme="majorHAnsi" w:cs="Courier New"/>
        </w:rPr>
        <w:t>Mgr. Jana Greššová</w:t>
      </w:r>
    </w:p>
    <w:p w:rsidR="006709D7" w:rsidRPr="00112CE9" w:rsidRDefault="006709D7" w:rsidP="006709D7">
      <w:pPr>
        <w:ind w:left="1710" w:hanging="1710"/>
        <w:rPr>
          <w:rFonts w:asciiTheme="majorHAnsi" w:hAnsiTheme="majorHAnsi" w:cs="Courier New"/>
        </w:rPr>
      </w:pPr>
      <w:r w:rsidRPr="00112CE9">
        <w:rPr>
          <w:rFonts w:asciiTheme="majorHAnsi" w:hAnsiTheme="majorHAnsi" w:cs="Courier New"/>
        </w:rPr>
        <w:t>Kontaktná osoba</w:t>
      </w:r>
      <w:r w:rsidRPr="00112CE9">
        <w:rPr>
          <w:rFonts w:asciiTheme="majorHAnsi" w:hAnsiTheme="majorHAnsi" w:cs="Courier New"/>
        </w:rPr>
        <w:tab/>
        <w:t>:</w:t>
      </w:r>
      <w:r w:rsidRPr="00112CE9">
        <w:rPr>
          <w:rFonts w:asciiTheme="majorHAnsi" w:hAnsiTheme="majorHAnsi" w:cs="Courier New"/>
        </w:rPr>
        <w:tab/>
      </w:r>
      <w:r w:rsidR="00112CE9" w:rsidRPr="00112CE9">
        <w:rPr>
          <w:rFonts w:asciiTheme="majorHAnsi" w:hAnsiTheme="majorHAnsi" w:cs="Courier New"/>
        </w:rPr>
        <w:t>Naďa Dudášová</w:t>
      </w:r>
    </w:p>
    <w:p w:rsidR="006709D7" w:rsidRPr="00C80626" w:rsidRDefault="006709D7" w:rsidP="006709D7">
      <w:pPr>
        <w:ind w:left="1710" w:hanging="1710"/>
        <w:rPr>
          <w:rFonts w:asciiTheme="majorHAnsi" w:hAnsiTheme="majorHAnsi" w:cs="Arial"/>
        </w:rPr>
      </w:pPr>
      <w:r w:rsidRPr="00C80626">
        <w:rPr>
          <w:rFonts w:asciiTheme="majorHAnsi" w:hAnsiTheme="majorHAnsi" w:cs="Arial"/>
        </w:rPr>
        <w:t>(ďalej len „</w:t>
      </w:r>
      <w:r w:rsidR="00112CE9">
        <w:rPr>
          <w:rFonts w:asciiTheme="majorHAnsi" w:hAnsiTheme="majorHAnsi" w:cs="Arial"/>
        </w:rPr>
        <w:t>Objednávateľ</w:t>
      </w:r>
      <w:r w:rsidRPr="00C80626">
        <w:rPr>
          <w:rFonts w:asciiTheme="majorHAnsi" w:hAnsiTheme="majorHAnsi" w:cs="Arial"/>
        </w:rPr>
        <w:t xml:space="preserve">“) </w:t>
      </w:r>
    </w:p>
    <w:p w:rsidR="006709D7" w:rsidRPr="00C80626" w:rsidRDefault="006709D7" w:rsidP="006709D7">
      <w:pPr>
        <w:ind w:left="1710" w:hanging="1710"/>
        <w:rPr>
          <w:rFonts w:asciiTheme="majorHAnsi" w:hAnsiTheme="majorHAnsi" w:cs="Arial"/>
        </w:rPr>
      </w:pPr>
      <w:r w:rsidRPr="00C80626">
        <w:rPr>
          <w:rFonts w:asciiTheme="majorHAnsi" w:hAnsiTheme="majorHAnsi" w:cs="Arial"/>
        </w:rPr>
        <w:t xml:space="preserve">na strane druhej </w:t>
      </w:r>
    </w:p>
    <w:p w:rsidR="006709D7" w:rsidRPr="00C80626" w:rsidRDefault="006709D7" w:rsidP="00841E21">
      <w:pPr>
        <w:shd w:val="clear" w:color="auto" w:fill="FFFFFF"/>
        <w:rPr>
          <w:rFonts w:asciiTheme="majorHAnsi" w:hAnsiTheme="majorHAnsi" w:cs="Arial"/>
          <w:b/>
        </w:rPr>
      </w:pPr>
    </w:p>
    <w:p w:rsidR="00E323A0" w:rsidRPr="00C80626" w:rsidRDefault="009B045F" w:rsidP="00273DD8">
      <w:pPr>
        <w:tabs>
          <w:tab w:val="left" w:pos="1710"/>
        </w:tabs>
        <w:rPr>
          <w:rFonts w:asciiTheme="majorHAnsi" w:hAnsiTheme="majorHAnsi" w:cs="Arial"/>
        </w:rPr>
      </w:pPr>
      <w:r w:rsidRPr="00C80626">
        <w:rPr>
          <w:rFonts w:asciiTheme="majorHAnsi" w:hAnsiTheme="majorHAnsi" w:cs="Arial"/>
        </w:rPr>
        <w:t>a</w:t>
      </w:r>
    </w:p>
    <w:p w:rsidR="00E323A0" w:rsidRPr="00C80626" w:rsidRDefault="00E323A0" w:rsidP="00273DD8">
      <w:pPr>
        <w:tabs>
          <w:tab w:val="left" w:pos="1710"/>
        </w:tabs>
        <w:rPr>
          <w:rFonts w:asciiTheme="majorHAnsi" w:hAnsiTheme="majorHAnsi" w:cs="Arial"/>
        </w:rPr>
      </w:pPr>
    </w:p>
    <w:p w:rsidR="00E323A0" w:rsidRPr="00C80626" w:rsidRDefault="009B045F" w:rsidP="00273DD8">
      <w:pPr>
        <w:tabs>
          <w:tab w:val="left" w:pos="1710"/>
        </w:tabs>
        <w:rPr>
          <w:rFonts w:asciiTheme="majorHAnsi" w:hAnsiTheme="majorHAnsi" w:cs="Arial"/>
          <w:b/>
        </w:rPr>
      </w:pPr>
      <w:r w:rsidRPr="00C80626">
        <w:rPr>
          <w:rFonts w:asciiTheme="majorHAnsi" w:hAnsiTheme="majorHAnsi" w:cs="Arial"/>
          <w:b/>
        </w:rPr>
        <w:t>Dodávateľ:</w:t>
      </w:r>
    </w:p>
    <w:p w:rsidR="009B045F" w:rsidRPr="00C80626" w:rsidRDefault="009B045F" w:rsidP="00C80626">
      <w:pPr>
        <w:tabs>
          <w:tab w:val="left" w:pos="1710"/>
        </w:tabs>
        <w:ind w:left="1701" w:hanging="1701"/>
        <w:rPr>
          <w:rFonts w:asciiTheme="majorHAnsi" w:hAnsiTheme="majorHAnsi" w:cs="Arial"/>
        </w:rPr>
      </w:pPr>
    </w:p>
    <w:p w:rsidR="00FB39FC" w:rsidRPr="00C80626" w:rsidRDefault="00C80626" w:rsidP="00C80626">
      <w:pPr>
        <w:ind w:left="1701" w:hanging="1701"/>
        <w:rPr>
          <w:rFonts w:asciiTheme="majorHAnsi" w:hAnsiTheme="majorHAnsi" w:cs="Calibri"/>
          <w:color w:val="000000"/>
          <w:lang w:eastAsia="en-US"/>
        </w:rPr>
      </w:pPr>
      <w:r w:rsidRPr="00C80626">
        <w:rPr>
          <w:rFonts w:asciiTheme="majorHAnsi" w:hAnsiTheme="majorHAnsi" w:cs="Arial"/>
        </w:rPr>
        <w:t>Obchodné meno</w:t>
      </w:r>
      <w:r w:rsidRPr="00C80626">
        <w:rPr>
          <w:rFonts w:asciiTheme="majorHAnsi" w:hAnsiTheme="majorHAnsi" w:cs="Arial"/>
        </w:rPr>
        <w:tab/>
        <w:t>:</w:t>
      </w:r>
      <w:r w:rsidRPr="00C80626">
        <w:rPr>
          <w:rFonts w:asciiTheme="majorHAnsi" w:hAnsiTheme="majorHAnsi" w:cs="Arial"/>
        </w:rPr>
        <w:tab/>
      </w:r>
      <w:r w:rsidR="00112CE9">
        <w:rPr>
          <w:rFonts w:asciiTheme="majorHAnsi" w:hAnsiTheme="majorHAnsi" w:cs="Calibri"/>
          <w:color w:val="000000"/>
        </w:rPr>
        <w:t>Spievankovo</w:t>
      </w:r>
      <w:r w:rsidR="00FB39FC" w:rsidRPr="00C80626">
        <w:rPr>
          <w:rFonts w:asciiTheme="majorHAnsi" w:hAnsiTheme="majorHAnsi" w:cs="Calibri"/>
          <w:color w:val="000000"/>
        </w:rPr>
        <w:t>, s.r.o.</w:t>
      </w:r>
    </w:p>
    <w:p w:rsidR="00E323A0" w:rsidRPr="00C80626" w:rsidRDefault="00E323A0" w:rsidP="00C80626">
      <w:pPr>
        <w:ind w:left="1701" w:hanging="1701"/>
        <w:rPr>
          <w:rFonts w:asciiTheme="majorHAnsi" w:hAnsiTheme="majorHAnsi" w:cs="Arial"/>
        </w:rPr>
      </w:pPr>
      <w:r w:rsidRPr="00C80626">
        <w:rPr>
          <w:rFonts w:asciiTheme="majorHAnsi" w:hAnsiTheme="majorHAnsi" w:cs="Arial"/>
        </w:rPr>
        <w:t>Sídlo</w:t>
      </w:r>
      <w:r w:rsidR="00C80626" w:rsidRPr="00C80626">
        <w:rPr>
          <w:rFonts w:asciiTheme="majorHAnsi" w:hAnsiTheme="majorHAnsi" w:cs="Arial"/>
        </w:rPr>
        <w:t xml:space="preserve"> </w:t>
      </w:r>
      <w:r w:rsidR="00C80626" w:rsidRPr="00C80626">
        <w:rPr>
          <w:rFonts w:asciiTheme="majorHAnsi" w:hAnsiTheme="majorHAnsi" w:cs="Arial"/>
        </w:rPr>
        <w:tab/>
        <w:t>:</w:t>
      </w:r>
      <w:r w:rsidRPr="00C80626">
        <w:rPr>
          <w:rFonts w:asciiTheme="majorHAnsi" w:hAnsiTheme="majorHAnsi" w:cs="Arial"/>
        </w:rPr>
        <w:tab/>
      </w:r>
      <w:r w:rsidR="00112CE9">
        <w:rPr>
          <w:rFonts w:asciiTheme="majorHAnsi" w:hAnsiTheme="majorHAnsi" w:cs="Arial"/>
        </w:rPr>
        <w:t>Studenohorská 2075/28</w:t>
      </w:r>
      <w:r w:rsidR="00FB39FC" w:rsidRPr="00C80626">
        <w:rPr>
          <w:rFonts w:asciiTheme="majorHAnsi" w:hAnsiTheme="majorHAnsi" w:cs="Arial"/>
        </w:rPr>
        <w:t>, Bratislava 841 03</w:t>
      </w:r>
    </w:p>
    <w:p w:rsidR="00E323A0" w:rsidRPr="00C80626" w:rsidRDefault="00E323A0" w:rsidP="00C80626">
      <w:pPr>
        <w:ind w:left="1701" w:hanging="1701"/>
        <w:rPr>
          <w:rFonts w:asciiTheme="majorHAnsi" w:hAnsiTheme="majorHAnsi" w:cs="Arial"/>
        </w:rPr>
      </w:pPr>
      <w:r w:rsidRPr="00C80626">
        <w:rPr>
          <w:rFonts w:asciiTheme="majorHAnsi" w:hAnsiTheme="majorHAnsi" w:cs="Arial"/>
        </w:rPr>
        <w:t>IČO</w:t>
      </w:r>
      <w:r w:rsidR="00C80626" w:rsidRPr="00C80626">
        <w:rPr>
          <w:rFonts w:asciiTheme="majorHAnsi" w:hAnsiTheme="majorHAnsi" w:cs="Arial"/>
        </w:rPr>
        <w:t xml:space="preserve"> </w:t>
      </w:r>
      <w:r w:rsidR="00C80626" w:rsidRPr="00C80626">
        <w:rPr>
          <w:rFonts w:asciiTheme="majorHAnsi" w:hAnsiTheme="majorHAnsi" w:cs="Arial"/>
        </w:rPr>
        <w:tab/>
        <w:t>:</w:t>
      </w:r>
      <w:r w:rsidRPr="00C80626">
        <w:rPr>
          <w:rFonts w:asciiTheme="majorHAnsi" w:hAnsiTheme="majorHAnsi" w:cs="Arial"/>
        </w:rPr>
        <w:tab/>
      </w:r>
      <w:r w:rsidR="00112CE9">
        <w:t>47118598</w:t>
      </w:r>
    </w:p>
    <w:p w:rsidR="00E323A0" w:rsidRPr="00C80626" w:rsidRDefault="00C80626" w:rsidP="00C80626">
      <w:pPr>
        <w:ind w:left="1701" w:hanging="1701"/>
        <w:rPr>
          <w:rFonts w:asciiTheme="majorHAnsi" w:hAnsiTheme="majorHAnsi" w:cs="Arial"/>
        </w:rPr>
      </w:pPr>
      <w:r w:rsidRPr="00C80626">
        <w:rPr>
          <w:rFonts w:asciiTheme="majorHAnsi" w:hAnsiTheme="majorHAnsi" w:cs="Arial"/>
        </w:rPr>
        <w:t>DIČ</w:t>
      </w:r>
      <w:r w:rsidRPr="00C80626">
        <w:rPr>
          <w:rFonts w:asciiTheme="majorHAnsi" w:hAnsiTheme="majorHAnsi" w:cs="Arial"/>
        </w:rPr>
        <w:tab/>
      </w:r>
      <w:r w:rsidR="00E323A0" w:rsidRPr="00C80626">
        <w:rPr>
          <w:rFonts w:asciiTheme="majorHAnsi" w:hAnsiTheme="majorHAnsi" w:cs="Arial"/>
        </w:rPr>
        <w:t xml:space="preserve">: </w:t>
      </w:r>
      <w:r w:rsidRPr="00C80626">
        <w:rPr>
          <w:rFonts w:asciiTheme="majorHAnsi" w:hAnsiTheme="majorHAnsi" w:cs="Arial"/>
        </w:rPr>
        <w:tab/>
      </w:r>
      <w:r w:rsidR="00112CE9">
        <w:t>2023752797</w:t>
      </w:r>
    </w:p>
    <w:p w:rsidR="00C80626" w:rsidRPr="00C80626" w:rsidRDefault="00C80626" w:rsidP="00C80626">
      <w:pPr>
        <w:ind w:left="1701" w:hanging="1701"/>
        <w:rPr>
          <w:rFonts w:asciiTheme="majorHAnsi" w:hAnsiTheme="majorHAnsi" w:cs="Arial"/>
        </w:rPr>
      </w:pPr>
      <w:r w:rsidRPr="00C80626">
        <w:rPr>
          <w:rFonts w:asciiTheme="majorHAnsi" w:hAnsiTheme="majorHAnsi" w:cs="Arial"/>
        </w:rPr>
        <w:t>V zastúpení</w:t>
      </w:r>
      <w:r w:rsidRPr="00C80626">
        <w:rPr>
          <w:rFonts w:asciiTheme="majorHAnsi" w:hAnsiTheme="majorHAnsi" w:cs="Arial"/>
        </w:rPr>
        <w:tab/>
        <w:t>:</w:t>
      </w:r>
      <w:r w:rsidRPr="00C80626">
        <w:rPr>
          <w:rFonts w:asciiTheme="majorHAnsi" w:hAnsiTheme="majorHAnsi" w:cs="Arial"/>
        </w:rPr>
        <w:tab/>
      </w:r>
      <w:r w:rsidR="00112CE9">
        <w:rPr>
          <w:rFonts w:asciiTheme="majorHAnsi" w:hAnsiTheme="majorHAnsi"/>
        </w:rPr>
        <w:t>Miroslav Čačík, konateľ</w:t>
      </w:r>
      <w:r w:rsidR="00112CE9" w:rsidRPr="00C80626">
        <w:rPr>
          <w:rFonts w:asciiTheme="majorHAnsi" w:hAnsiTheme="majorHAnsi" w:cs="Arial"/>
        </w:rPr>
        <w:t xml:space="preserve"> </w:t>
      </w:r>
    </w:p>
    <w:p w:rsidR="00E323A0" w:rsidRPr="00C80626" w:rsidRDefault="00E323A0" w:rsidP="00915B48">
      <w:pPr>
        <w:ind w:left="1710"/>
        <w:rPr>
          <w:rFonts w:asciiTheme="majorHAnsi" w:hAnsiTheme="majorHAnsi"/>
          <w:color w:val="FF0000"/>
        </w:rPr>
      </w:pPr>
    </w:p>
    <w:p w:rsidR="00E323A0" w:rsidRPr="00C80626" w:rsidRDefault="00E323A0" w:rsidP="00915B48">
      <w:pPr>
        <w:ind w:left="1710"/>
        <w:rPr>
          <w:rFonts w:asciiTheme="majorHAnsi" w:hAnsiTheme="majorHAnsi"/>
          <w:color w:val="FF0000"/>
        </w:rPr>
      </w:pPr>
    </w:p>
    <w:p w:rsidR="00E323A0" w:rsidRPr="00C80626" w:rsidRDefault="00E323A0">
      <w:pPr>
        <w:pStyle w:val="Zkladntextodsazen31"/>
        <w:ind w:firstLine="0"/>
        <w:rPr>
          <w:rFonts w:asciiTheme="majorHAnsi" w:hAnsiTheme="majorHAnsi"/>
          <w:sz w:val="24"/>
        </w:rPr>
      </w:pPr>
      <w:r w:rsidRPr="00C80626">
        <w:rPr>
          <w:rFonts w:asciiTheme="majorHAnsi" w:hAnsiTheme="majorHAnsi"/>
          <w:sz w:val="24"/>
        </w:rPr>
        <w:t xml:space="preserve">Zmluvné strany vyhlasujú, že údaje vyššie uvedené  sú pravdivé a aktuálne a zaväzujú sa bez meškania oznámiť druhej zmluvnej strane každú zmenu, ktorá by mohla mať vplyv na plnenie zmluvných záväzkov. Sú si vedomí, že pri neoznámení tejto skutočnosti budú znášať následky, ktoré môžu druhej zmluvnej strane z neznalosti týchto údajov vzniknúť.   </w:t>
      </w:r>
    </w:p>
    <w:p w:rsidR="00E323A0" w:rsidRPr="00C80626" w:rsidRDefault="00E323A0">
      <w:pPr>
        <w:pStyle w:val="Zkladntextodsazen31"/>
        <w:ind w:firstLine="0"/>
        <w:rPr>
          <w:rFonts w:asciiTheme="majorHAnsi" w:hAnsiTheme="majorHAnsi"/>
          <w:sz w:val="24"/>
        </w:rPr>
      </w:pPr>
    </w:p>
    <w:p w:rsidR="00E323A0" w:rsidRPr="00C80626" w:rsidRDefault="00E323A0">
      <w:pPr>
        <w:pStyle w:val="Zkladntextodsazen31"/>
        <w:ind w:firstLine="0"/>
        <w:rPr>
          <w:rFonts w:asciiTheme="majorHAnsi" w:hAnsiTheme="majorHAnsi"/>
          <w:sz w:val="24"/>
        </w:rPr>
      </w:pPr>
    </w:p>
    <w:p w:rsidR="00E323A0" w:rsidRPr="00C80626" w:rsidRDefault="00E323A0">
      <w:pPr>
        <w:ind w:left="360"/>
        <w:jc w:val="both"/>
        <w:rPr>
          <w:rFonts w:asciiTheme="majorHAnsi" w:hAnsiTheme="majorHAnsi"/>
        </w:rPr>
      </w:pPr>
    </w:p>
    <w:p w:rsidR="00E323A0" w:rsidRPr="00C80626" w:rsidRDefault="00E323A0">
      <w:pPr>
        <w:pStyle w:val="Heading3"/>
        <w:rPr>
          <w:rFonts w:asciiTheme="majorHAnsi" w:hAnsiTheme="majorHAnsi"/>
          <w:sz w:val="24"/>
        </w:rPr>
      </w:pPr>
      <w:r w:rsidRPr="00C80626">
        <w:rPr>
          <w:rFonts w:asciiTheme="majorHAnsi" w:hAnsiTheme="majorHAnsi"/>
          <w:sz w:val="24"/>
        </w:rPr>
        <w:t>Čl. II. Predmet zmluvy</w:t>
      </w:r>
    </w:p>
    <w:p w:rsidR="00E323A0" w:rsidRPr="00C80626" w:rsidRDefault="00E323A0" w:rsidP="00EE394A">
      <w:pPr>
        <w:rPr>
          <w:rFonts w:asciiTheme="majorHAnsi" w:hAnsiTheme="majorHAnsi"/>
        </w:rPr>
      </w:pPr>
    </w:p>
    <w:p w:rsidR="00E323A0" w:rsidRPr="00C80626" w:rsidRDefault="00E323A0" w:rsidP="00C80626">
      <w:pPr>
        <w:pStyle w:val="ListParagraph"/>
        <w:numPr>
          <w:ilvl w:val="0"/>
          <w:numId w:val="8"/>
        </w:numPr>
        <w:jc w:val="both"/>
        <w:rPr>
          <w:rFonts w:asciiTheme="majorHAnsi" w:hAnsiTheme="majorHAnsi"/>
        </w:rPr>
      </w:pPr>
      <w:r w:rsidRPr="00C80626">
        <w:rPr>
          <w:rFonts w:asciiTheme="majorHAnsi" w:hAnsiTheme="majorHAnsi"/>
        </w:rPr>
        <w:t xml:space="preserve">Predmetom tejto zmluvy je uskutočnenie vystúpenia, ktoré je uvedené v ods. 2 v čase a za podmienok uvedených v tejto zmluve.     </w:t>
      </w:r>
    </w:p>
    <w:p w:rsidR="00E323A0" w:rsidRPr="00C80626" w:rsidRDefault="00E323A0" w:rsidP="00C80626">
      <w:pPr>
        <w:pStyle w:val="ListParagraph"/>
        <w:numPr>
          <w:ilvl w:val="0"/>
          <w:numId w:val="8"/>
        </w:numPr>
        <w:jc w:val="both"/>
        <w:rPr>
          <w:rFonts w:asciiTheme="majorHAnsi" w:hAnsiTheme="majorHAnsi"/>
        </w:rPr>
      </w:pPr>
      <w:r w:rsidRPr="00C80626">
        <w:rPr>
          <w:rFonts w:asciiTheme="majorHAnsi" w:hAnsiTheme="majorHAnsi"/>
        </w:rPr>
        <w:t>Umelecké vystúpenie bude realizované za nasledovných podmienok:</w:t>
      </w:r>
    </w:p>
    <w:p w:rsidR="00756A3A" w:rsidRPr="00C80626" w:rsidRDefault="00E323A0" w:rsidP="00C80626">
      <w:pPr>
        <w:pStyle w:val="ListParagraph"/>
        <w:numPr>
          <w:ilvl w:val="1"/>
          <w:numId w:val="8"/>
        </w:numPr>
        <w:jc w:val="both"/>
        <w:rPr>
          <w:rFonts w:asciiTheme="majorHAnsi" w:hAnsiTheme="majorHAnsi"/>
        </w:rPr>
      </w:pPr>
      <w:r w:rsidRPr="00C80626">
        <w:rPr>
          <w:rFonts w:asciiTheme="majorHAnsi" w:hAnsiTheme="majorHAnsi"/>
        </w:rPr>
        <w:t xml:space="preserve">adresa miesta konania: </w:t>
      </w:r>
      <w:r w:rsidR="00112CE9">
        <w:rPr>
          <w:rFonts w:asciiTheme="majorHAnsi" w:hAnsiTheme="majorHAnsi"/>
        </w:rPr>
        <w:t>Mestské kultúrne stredisko, Dolný Kubín</w:t>
      </w:r>
    </w:p>
    <w:p w:rsidR="00756A3A" w:rsidRPr="00C80626" w:rsidRDefault="00E323A0" w:rsidP="00C80626">
      <w:pPr>
        <w:pStyle w:val="ListParagraph"/>
        <w:numPr>
          <w:ilvl w:val="1"/>
          <w:numId w:val="8"/>
        </w:numPr>
        <w:jc w:val="both"/>
        <w:rPr>
          <w:rFonts w:asciiTheme="majorHAnsi" w:hAnsiTheme="majorHAnsi"/>
        </w:rPr>
      </w:pPr>
      <w:r w:rsidRPr="00C80626">
        <w:rPr>
          <w:rFonts w:asciiTheme="majorHAnsi" w:hAnsiTheme="majorHAnsi"/>
        </w:rPr>
        <w:t xml:space="preserve">dátum uskutočnenia vystúpenia:  </w:t>
      </w:r>
      <w:r w:rsidR="00112CE9">
        <w:rPr>
          <w:rFonts w:asciiTheme="majorHAnsi" w:hAnsiTheme="majorHAnsi"/>
        </w:rPr>
        <w:t>10.3.2017</w:t>
      </w:r>
    </w:p>
    <w:p w:rsidR="00E323A0" w:rsidRPr="00C80626" w:rsidRDefault="00E323A0" w:rsidP="00C80626">
      <w:pPr>
        <w:pStyle w:val="ListParagraph"/>
        <w:numPr>
          <w:ilvl w:val="1"/>
          <w:numId w:val="8"/>
        </w:numPr>
        <w:jc w:val="both"/>
        <w:rPr>
          <w:rFonts w:asciiTheme="majorHAnsi" w:hAnsiTheme="majorHAnsi"/>
        </w:rPr>
      </w:pPr>
      <w:r w:rsidRPr="00C80626">
        <w:rPr>
          <w:rFonts w:asciiTheme="majorHAnsi" w:hAnsiTheme="majorHAnsi"/>
        </w:rPr>
        <w:t xml:space="preserve">čas vystúpenia: </w:t>
      </w:r>
      <w:r w:rsidR="00841E21" w:rsidRPr="00C80626">
        <w:rPr>
          <w:rFonts w:asciiTheme="majorHAnsi" w:hAnsiTheme="majorHAnsi"/>
        </w:rPr>
        <w:t xml:space="preserve">  </w:t>
      </w:r>
      <w:r w:rsidR="00876043" w:rsidRPr="00C80626">
        <w:rPr>
          <w:rFonts w:asciiTheme="majorHAnsi" w:hAnsiTheme="majorHAnsi"/>
        </w:rPr>
        <w:t>1</w:t>
      </w:r>
      <w:r w:rsidR="00C80626" w:rsidRPr="00C80626">
        <w:rPr>
          <w:rFonts w:asciiTheme="majorHAnsi" w:hAnsiTheme="majorHAnsi"/>
        </w:rPr>
        <w:t>6</w:t>
      </w:r>
      <w:r w:rsidR="00876043" w:rsidRPr="00C80626">
        <w:rPr>
          <w:rFonts w:asciiTheme="majorHAnsi" w:hAnsiTheme="majorHAnsi"/>
        </w:rPr>
        <w:t>.00 hod.</w:t>
      </w:r>
      <w:r w:rsidR="00841E21" w:rsidRPr="00C80626">
        <w:rPr>
          <w:rFonts w:asciiTheme="majorHAnsi" w:hAnsiTheme="majorHAnsi"/>
        </w:rPr>
        <w:t xml:space="preserve">                         </w:t>
      </w:r>
      <w:r w:rsidRPr="00C80626">
        <w:rPr>
          <w:rFonts w:asciiTheme="majorHAnsi" w:hAnsiTheme="majorHAnsi"/>
        </w:rPr>
        <w:t xml:space="preserve"> </w:t>
      </w:r>
    </w:p>
    <w:p w:rsidR="00E323A0" w:rsidRPr="00C80626" w:rsidRDefault="00E323A0" w:rsidP="00C80626">
      <w:pPr>
        <w:pStyle w:val="ListParagraph"/>
        <w:numPr>
          <w:ilvl w:val="1"/>
          <w:numId w:val="8"/>
        </w:numPr>
        <w:jc w:val="both"/>
        <w:rPr>
          <w:rFonts w:asciiTheme="majorHAnsi" w:hAnsiTheme="majorHAnsi"/>
        </w:rPr>
      </w:pPr>
      <w:r w:rsidRPr="00C80626">
        <w:rPr>
          <w:rFonts w:asciiTheme="majorHAnsi" w:hAnsiTheme="majorHAnsi"/>
        </w:rPr>
        <w:t>názov podujatia, programu: „</w:t>
      </w:r>
      <w:r w:rsidR="00C80626" w:rsidRPr="00C80626">
        <w:rPr>
          <w:rFonts w:asciiTheme="majorHAnsi" w:hAnsiTheme="majorHAnsi"/>
        </w:rPr>
        <w:t>Spievankovo 5</w:t>
      </w:r>
      <w:r w:rsidRPr="00C80626">
        <w:rPr>
          <w:rFonts w:asciiTheme="majorHAnsi" w:hAnsiTheme="majorHAnsi"/>
        </w:rPr>
        <w:t xml:space="preserve">“  </w:t>
      </w:r>
    </w:p>
    <w:p w:rsidR="00E323A0" w:rsidRPr="00C80626" w:rsidRDefault="00E323A0" w:rsidP="00C80626">
      <w:pPr>
        <w:pStyle w:val="ListParagraph"/>
        <w:numPr>
          <w:ilvl w:val="1"/>
          <w:numId w:val="8"/>
        </w:numPr>
        <w:jc w:val="both"/>
        <w:rPr>
          <w:rFonts w:asciiTheme="majorHAnsi" w:hAnsiTheme="majorHAnsi"/>
        </w:rPr>
      </w:pPr>
      <w:r w:rsidRPr="00C80626">
        <w:rPr>
          <w:rFonts w:asciiTheme="majorHAnsi" w:hAnsiTheme="majorHAnsi"/>
        </w:rPr>
        <w:t>dĺžka vystúpenia: min</w:t>
      </w:r>
      <w:r w:rsidR="00C80626" w:rsidRPr="00C80626">
        <w:rPr>
          <w:rFonts w:asciiTheme="majorHAnsi" w:hAnsiTheme="majorHAnsi"/>
        </w:rPr>
        <w:t>.</w:t>
      </w:r>
      <w:r w:rsidR="00112CE9">
        <w:rPr>
          <w:rFonts w:asciiTheme="majorHAnsi" w:hAnsiTheme="majorHAnsi"/>
        </w:rPr>
        <w:t xml:space="preserve"> 60</w:t>
      </w:r>
      <w:r w:rsidRPr="00C80626">
        <w:rPr>
          <w:rFonts w:asciiTheme="majorHAnsi" w:hAnsiTheme="majorHAnsi"/>
        </w:rPr>
        <w:t xml:space="preserve"> minút </w:t>
      </w:r>
    </w:p>
    <w:p w:rsidR="00E323A0" w:rsidRPr="00C80626" w:rsidRDefault="00E323A0">
      <w:pPr>
        <w:jc w:val="both"/>
        <w:rPr>
          <w:rFonts w:asciiTheme="majorHAnsi" w:hAnsiTheme="majorHAnsi"/>
        </w:rPr>
      </w:pPr>
      <w:r w:rsidRPr="00C80626">
        <w:rPr>
          <w:rFonts w:asciiTheme="majorHAnsi" w:hAnsiTheme="majorHAnsi"/>
        </w:rPr>
        <w:lastRenderedPageBreak/>
        <w:t xml:space="preserve">                                                                                                                                                                                                                                                                                                                                                                                                                                                                                                                              </w:t>
      </w:r>
    </w:p>
    <w:p w:rsidR="00E323A0" w:rsidRPr="00C80626" w:rsidRDefault="00E323A0">
      <w:pPr>
        <w:pStyle w:val="Heading3"/>
        <w:rPr>
          <w:rFonts w:asciiTheme="majorHAnsi" w:hAnsiTheme="majorHAnsi"/>
          <w:sz w:val="24"/>
        </w:rPr>
      </w:pPr>
      <w:r w:rsidRPr="00C80626">
        <w:rPr>
          <w:rFonts w:asciiTheme="majorHAnsi" w:hAnsiTheme="majorHAnsi"/>
          <w:sz w:val="24"/>
        </w:rPr>
        <w:t>Čl. III. Podmienky zmluvy</w:t>
      </w:r>
    </w:p>
    <w:p w:rsidR="00C80626" w:rsidRPr="00C80626" w:rsidRDefault="00C80626" w:rsidP="00C80626">
      <w:pPr>
        <w:pStyle w:val="ListParagraph"/>
        <w:numPr>
          <w:ilvl w:val="0"/>
          <w:numId w:val="14"/>
        </w:numPr>
        <w:tabs>
          <w:tab w:val="left" w:pos="284"/>
        </w:tabs>
        <w:jc w:val="both"/>
        <w:rPr>
          <w:rFonts w:asciiTheme="majorHAnsi" w:hAnsiTheme="majorHAnsi"/>
          <w:i/>
        </w:rPr>
      </w:pPr>
      <w:r w:rsidRPr="00C80626">
        <w:rPr>
          <w:rFonts w:asciiTheme="majorHAnsi" w:hAnsiTheme="majorHAnsi"/>
        </w:rPr>
        <w:t>Objednávateľ sa zaväzuje</w:t>
      </w:r>
      <w:r>
        <w:rPr>
          <w:rFonts w:asciiTheme="majorHAnsi" w:hAnsiTheme="majorHAnsi"/>
        </w:rPr>
        <w:t>:</w:t>
      </w:r>
    </w:p>
    <w:p w:rsidR="00035725" w:rsidRPr="00035725" w:rsidRDefault="00035725" w:rsidP="00C80626">
      <w:pPr>
        <w:pStyle w:val="ListParagraph"/>
        <w:numPr>
          <w:ilvl w:val="1"/>
          <w:numId w:val="14"/>
        </w:numPr>
        <w:tabs>
          <w:tab w:val="left" w:pos="284"/>
        </w:tabs>
        <w:jc w:val="both"/>
        <w:rPr>
          <w:rFonts w:asciiTheme="majorHAnsi" w:hAnsiTheme="majorHAnsi"/>
          <w:i/>
        </w:rPr>
      </w:pPr>
      <w:r>
        <w:rPr>
          <w:rFonts w:asciiTheme="majorHAnsi" w:hAnsiTheme="majorHAnsi"/>
        </w:rPr>
        <w:t>zabezpečiť predaj vstupeniek na kon</w:t>
      </w:r>
      <w:r w:rsidR="00112CE9">
        <w:rPr>
          <w:rFonts w:asciiTheme="majorHAnsi" w:hAnsiTheme="majorHAnsi"/>
        </w:rPr>
        <w:t>krétne miesto, kapacitu sály 384</w:t>
      </w:r>
      <w:r>
        <w:rPr>
          <w:rFonts w:asciiTheme="majorHAnsi" w:hAnsiTheme="majorHAnsi"/>
        </w:rPr>
        <w:t xml:space="preserve"> miest, </w:t>
      </w:r>
      <w:r w:rsidR="00E448E3">
        <w:rPr>
          <w:rFonts w:asciiTheme="majorHAnsi" w:hAnsiTheme="majorHAnsi"/>
        </w:rPr>
        <w:t>cena vstupenky je 9 EUR/ osoba</w:t>
      </w:r>
    </w:p>
    <w:p w:rsidR="00E323A0" w:rsidRPr="00035725" w:rsidRDefault="00035725" w:rsidP="00C80626">
      <w:pPr>
        <w:pStyle w:val="ListParagraph"/>
        <w:numPr>
          <w:ilvl w:val="1"/>
          <w:numId w:val="14"/>
        </w:numPr>
        <w:tabs>
          <w:tab w:val="left" w:pos="284"/>
        </w:tabs>
        <w:jc w:val="both"/>
        <w:rPr>
          <w:rFonts w:asciiTheme="majorHAnsi" w:hAnsiTheme="majorHAnsi"/>
          <w:i/>
        </w:rPr>
      </w:pPr>
      <w:r>
        <w:rPr>
          <w:rFonts w:asciiTheme="majorHAnsi" w:hAnsiTheme="majorHAnsi"/>
        </w:rPr>
        <w:t xml:space="preserve">zabezpečiť </w:t>
      </w:r>
      <w:r w:rsidR="00E323A0" w:rsidRPr="00C80626">
        <w:rPr>
          <w:rFonts w:asciiTheme="majorHAnsi" w:hAnsiTheme="majorHAnsi"/>
        </w:rPr>
        <w:t xml:space="preserve">vhodné prostredie a vytvorí všetky technické podmienky pre kvalitný priebeh umeleckého vystúpenia, </w:t>
      </w:r>
    </w:p>
    <w:p w:rsidR="00E323A0" w:rsidRPr="00C80626" w:rsidRDefault="00E323A0" w:rsidP="00C80626">
      <w:pPr>
        <w:pStyle w:val="ListParagraph"/>
        <w:numPr>
          <w:ilvl w:val="1"/>
          <w:numId w:val="14"/>
        </w:numPr>
        <w:tabs>
          <w:tab w:val="left" w:pos="285"/>
        </w:tabs>
        <w:jc w:val="both"/>
        <w:rPr>
          <w:rFonts w:asciiTheme="majorHAnsi" w:hAnsiTheme="majorHAnsi"/>
        </w:rPr>
      </w:pPr>
      <w:r w:rsidRPr="00C80626">
        <w:rPr>
          <w:rFonts w:asciiTheme="majorHAnsi" w:hAnsiTheme="majorHAnsi"/>
        </w:rPr>
        <w:t>zabezpečiť umelcovi (kolektívu) včasné oznámenie všetkých informácií a pokynov súvisiacich</w:t>
      </w:r>
      <w:r w:rsidR="00876043" w:rsidRPr="00C80626">
        <w:rPr>
          <w:rFonts w:asciiTheme="majorHAnsi" w:hAnsiTheme="majorHAnsi"/>
        </w:rPr>
        <w:t xml:space="preserve"> </w:t>
      </w:r>
      <w:r w:rsidRPr="00C80626">
        <w:rPr>
          <w:rFonts w:asciiTheme="majorHAnsi" w:hAnsiTheme="majorHAnsi"/>
        </w:rPr>
        <w:t>s umeleckým vystúpením</w:t>
      </w:r>
    </w:p>
    <w:p w:rsidR="00E323A0" w:rsidRPr="00C80626" w:rsidRDefault="00E323A0" w:rsidP="00C80626">
      <w:pPr>
        <w:pStyle w:val="ListParagraph"/>
        <w:numPr>
          <w:ilvl w:val="1"/>
          <w:numId w:val="14"/>
        </w:numPr>
        <w:jc w:val="both"/>
        <w:rPr>
          <w:rFonts w:asciiTheme="majorHAnsi" w:hAnsiTheme="majorHAnsi"/>
        </w:rPr>
      </w:pPr>
      <w:r w:rsidRPr="00C80626">
        <w:rPr>
          <w:rFonts w:asciiTheme="majorHAnsi" w:hAnsiTheme="majorHAnsi"/>
        </w:rPr>
        <w:t>zabezpečiť, aby bol umelec (kolektív) informovaný o vyhotovených obrazových, zvukových, prípadne iných záznamoch, prenosoch a fotografovaní, a tieto umožní len s jeho výslovným súhlasom</w:t>
      </w:r>
      <w:r w:rsidR="00C80626" w:rsidRPr="00C80626">
        <w:rPr>
          <w:rFonts w:asciiTheme="majorHAnsi" w:hAnsiTheme="majorHAnsi"/>
        </w:rPr>
        <w:t>,</w:t>
      </w:r>
    </w:p>
    <w:p w:rsidR="00E323A0" w:rsidRPr="00C80626" w:rsidRDefault="00E323A0" w:rsidP="00C80626">
      <w:pPr>
        <w:pStyle w:val="ListParagraph"/>
        <w:numPr>
          <w:ilvl w:val="1"/>
          <w:numId w:val="14"/>
        </w:numPr>
        <w:tabs>
          <w:tab w:val="left" w:pos="270"/>
        </w:tabs>
        <w:jc w:val="both"/>
        <w:rPr>
          <w:rFonts w:asciiTheme="majorHAnsi" w:hAnsiTheme="majorHAnsi"/>
        </w:rPr>
      </w:pPr>
      <w:r w:rsidRPr="00C80626">
        <w:rPr>
          <w:rFonts w:asciiTheme="majorHAnsi" w:hAnsiTheme="majorHAnsi"/>
        </w:rPr>
        <w:t>prípadnú zmenu termínu alebo času vystúpenia dohodnúť so zás</w:t>
      </w:r>
      <w:r w:rsidR="00E448E3">
        <w:rPr>
          <w:rFonts w:asciiTheme="majorHAnsi" w:hAnsiTheme="majorHAnsi"/>
        </w:rPr>
        <w:t xml:space="preserve">tupcom účinkujúceho najmenej 7 </w:t>
      </w:r>
      <w:bookmarkStart w:id="0" w:name="_GoBack"/>
      <w:bookmarkEnd w:id="0"/>
      <w:r w:rsidRPr="00C80626">
        <w:rPr>
          <w:rFonts w:asciiTheme="majorHAnsi" w:hAnsiTheme="majorHAnsi"/>
        </w:rPr>
        <w:t xml:space="preserve">dní vopred </w:t>
      </w:r>
      <w:r w:rsidR="00C80626" w:rsidRPr="00C80626">
        <w:rPr>
          <w:rFonts w:asciiTheme="majorHAnsi" w:hAnsiTheme="majorHAnsi"/>
        </w:rPr>
        <w:t>,</w:t>
      </w:r>
    </w:p>
    <w:p w:rsidR="00E323A0" w:rsidRPr="00C80626" w:rsidRDefault="00E323A0" w:rsidP="00C80626">
      <w:pPr>
        <w:pStyle w:val="ListParagraph"/>
        <w:numPr>
          <w:ilvl w:val="1"/>
          <w:numId w:val="14"/>
        </w:numPr>
        <w:tabs>
          <w:tab w:val="left" w:pos="-630"/>
          <w:tab w:val="left" w:pos="285"/>
        </w:tabs>
        <w:jc w:val="both"/>
        <w:rPr>
          <w:rFonts w:asciiTheme="majorHAnsi" w:hAnsiTheme="majorHAnsi"/>
        </w:rPr>
      </w:pPr>
      <w:r w:rsidRPr="00C80626">
        <w:rPr>
          <w:rFonts w:asciiTheme="majorHAnsi" w:hAnsiTheme="majorHAnsi"/>
        </w:rPr>
        <w:t>zabezpečiť</w:t>
      </w:r>
      <w:r w:rsidRPr="00C80626">
        <w:rPr>
          <w:rFonts w:asciiTheme="majorHAnsi" w:hAnsiTheme="majorHAnsi"/>
          <w:color w:val="FF0000"/>
        </w:rPr>
        <w:t xml:space="preserve"> </w:t>
      </w:r>
      <w:r w:rsidR="00035725" w:rsidRPr="00C80626">
        <w:rPr>
          <w:rFonts w:asciiTheme="majorHAnsi" w:hAnsiTheme="majorHAnsi"/>
        </w:rPr>
        <w:t>uzamykateľnú</w:t>
      </w:r>
      <w:r w:rsidR="00035725">
        <w:rPr>
          <w:rFonts w:asciiTheme="majorHAnsi" w:hAnsiTheme="majorHAnsi"/>
        </w:rPr>
        <w:t xml:space="preserve"> šatňu</w:t>
      </w:r>
      <w:r w:rsidRPr="00C80626">
        <w:rPr>
          <w:rFonts w:asciiTheme="majorHAnsi" w:hAnsiTheme="majorHAnsi"/>
        </w:rPr>
        <w:t xml:space="preserve"> pre 4 osoby, občerstvenie</w:t>
      </w:r>
      <w:r w:rsidR="00876043" w:rsidRPr="00C80626">
        <w:rPr>
          <w:rFonts w:asciiTheme="majorHAnsi" w:hAnsiTheme="majorHAnsi"/>
        </w:rPr>
        <w:t xml:space="preserve"> </w:t>
      </w:r>
      <w:r w:rsidRPr="00C80626">
        <w:rPr>
          <w:rFonts w:asciiTheme="majorHAnsi" w:hAnsiTheme="majorHAnsi"/>
        </w:rPr>
        <w:t>- voda, káva, čaj</w:t>
      </w:r>
      <w:r w:rsidR="00C80626" w:rsidRPr="00C80626">
        <w:rPr>
          <w:rFonts w:asciiTheme="majorHAnsi" w:hAnsiTheme="majorHAnsi"/>
        </w:rPr>
        <w:t xml:space="preserve"> </w:t>
      </w:r>
      <w:r w:rsidRPr="00C80626">
        <w:rPr>
          <w:rFonts w:asciiTheme="majorHAnsi" w:hAnsiTheme="majorHAnsi"/>
        </w:rPr>
        <w:t xml:space="preserve"> a poskytnúť priestor  na prípravu vystúpenia </w:t>
      </w:r>
      <w:r w:rsidR="00C80626" w:rsidRPr="00C80626">
        <w:rPr>
          <w:rFonts w:asciiTheme="majorHAnsi" w:hAnsiTheme="majorHAnsi"/>
        </w:rPr>
        <w:t>,</w:t>
      </w:r>
    </w:p>
    <w:p w:rsidR="00E323A0" w:rsidRPr="00C80626" w:rsidRDefault="00E323A0" w:rsidP="00C80626">
      <w:pPr>
        <w:pStyle w:val="ListParagraph"/>
        <w:numPr>
          <w:ilvl w:val="1"/>
          <w:numId w:val="14"/>
        </w:numPr>
        <w:tabs>
          <w:tab w:val="left" w:pos="285"/>
        </w:tabs>
        <w:jc w:val="both"/>
        <w:rPr>
          <w:rFonts w:asciiTheme="majorHAnsi" w:hAnsiTheme="majorHAnsi"/>
        </w:rPr>
      </w:pPr>
      <w:r w:rsidRPr="00C80626">
        <w:rPr>
          <w:rFonts w:asciiTheme="majorHAnsi" w:hAnsiTheme="majorHAnsi"/>
        </w:rPr>
        <w:t xml:space="preserve">umožniť a zabezpečiť prístup motorových  vozidiel umelcov a techniky (kolektívu) čo najbližšie k miestu </w:t>
      </w:r>
      <w:r w:rsidRPr="00C80626">
        <w:rPr>
          <w:rFonts w:asciiTheme="majorHAnsi" w:hAnsiTheme="majorHAnsi"/>
        </w:rPr>
        <w:tab/>
        <w:t xml:space="preserve">umeleckého vystúpenia, zabezpečí pomoc pri vykladaní </w:t>
      </w:r>
      <w:r w:rsidR="00876043" w:rsidRPr="00C80626">
        <w:rPr>
          <w:rFonts w:asciiTheme="majorHAnsi" w:hAnsiTheme="majorHAnsi"/>
        </w:rPr>
        <w:t>techniky,</w:t>
      </w:r>
      <w:r w:rsidRPr="00C80626">
        <w:rPr>
          <w:rFonts w:asciiTheme="majorHAnsi" w:hAnsiTheme="majorHAnsi"/>
        </w:rPr>
        <w:t xml:space="preserve"> </w:t>
      </w:r>
    </w:p>
    <w:p w:rsidR="00C80626" w:rsidRPr="00C80626" w:rsidRDefault="00C80626" w:rsidP="00C80626">
      <w:pPr>
        <w:pStyle w:val="ListParagraph"/>
        <w:numPr>
          <w:ilvl w:val="1"/>
          <w:numId w:val="14"/>
        </w:numPr>
        <w:tabs>
          <w:tab w:val="left" w:pos="285"/>
        </w:tabs>
        <w:jc w:val="both"/>
        <w:rPr>
          <w:rFonts w:asciiTheme="majorHAnsi" w:hAnsiTheme="majorHAnsi"/>
        </w:rPr>
      </w:pPr>
      <w:r w:rsidRPr="00C80626">
        <w:rPr>
          <w:rFonts w:asciiTheme="majorHAnsi" w:hAnsiTheme="majorHAnsi"/>
        </w:rPr>
        <w:t>zabezpečiť rozdávanie buchiet po skončení podujatia (buchty dodá Dodávateľ),</w:t>
      </w:r>
    </w:p>
    <w:p w:rsidR="00C80626" w:rsidRPr="00C80626" w:rsidRDefault="00C80626" w:rsidP="00C80626">
      <w:pPr>
        <w:pStyle w:val="ListParagraph"/>
        <w:numPr>
          <w:ilvl w:val="1"/>
          <w:numId w:val="14"/>
        </w:numPr>
        <w:tabs>
          <w:tab w:val="left" w:pos="285"/>
        </w:tabs>
        <w:jc w:val="both"/>
        <w:rPr>
          <w:rFonts w:asciiTheme="majorHAnsi" w:hAnsiTheme="majorHAnsi"/>
        </w:rPr>
      </w:pPr>
      <w:r w:rsidRPr="00C80626">
        <w:rPr>
          <w:rFonts w:asciiTheme="majorHAnsi" w:hAnsiTheme="majorHAnsi"/>
        </w:rPr>
        <w:t>zabezpečiť osvetlenie javiska,</w:t>
      </w:r>
    </w:p>
    <w:p w:rsidR="00C80626" w:rsidRPr="00C80626" w:rsidRDefault="00C80626" w:rsidP="00C80626">
      <w:pPr>
        <w:pStyle w:val="ListParagraph"/>
        <w:numPr>
          <w:ilvl w:val="1"/>
          <w:numId w:val="14"/>
        </w:numPr>
        <w:tabs>
          <w:tab w:val="left" w:pos="285"/>
        </w:tabs>
        <w:jc w:val="both"/>
        <w:rPr>
          <w:rFonts w:asciiTheme="majorHAnsi" w:hAnsiTheme="majorHAnsi"/>
        </w:rPr>
      </w:pPr>
      <w:r w:rsidRPr="00C80626">
        <w:rPr>
          <w:rFonts w:asciiTheme="majorHAnsi" w:hAnsiTheme="majorHAnsi"/>
        </w:rPr>
        <w:t xml:space="preserve">zabezpečiť propagáciu </w:t>
      </w:r>
    </w:p>
    <w:p w:rsidR="00E323A0" w:rsidRPr="00C80626" w:rsidRDefault="00E323A0" w:rsidP="00C80626">
      <w:pPr>
        <w:pStyle w:val="ListParagraph"/>
        <w:numPr>
          <w:ilvl w:val="1"/>
          <w:numId w:val="14"/>
        </w:numPr>
        <w:tabs>
          <w:tab w:val="left" w:pos="270"/>
        </w:tabs>
        <w:jc w:val="both"/>
        <w:rPr>
          <w:rFonts w:asciiTheme="majorHAnsi" w:hAnsiTheme="majorHAnsi"/>
        </w:rPr>
      </w:pPr>
      <w:r w:rsidRPr="00C80626">
        <w:rPr>
          <w:rFonts w:asciiTheme="majorHAnsi" w:hAnsiTheme="majorHAnsi"/>
        </w:rPr>
        <w:t>zaplatiť dohodnutú odmenu podľa Článku V. tejto zmluvy</w:t>
      </w:r>
      <w:r w:rsidR="00C80626" w:rsidRPr="00C80626">
        <w:rPr>
          <w:rFonts w:asciiTheme="majorHAnsi" w:hAnsiTheme="majorHAnsi"/>
        </w:rPr>
        <w:t>,</w:t>
      </w:r>
    </w:p>
    <w:p w:rsidR="00E323A0" w:rsidRPr="00C80626" w:rsidRDefault="00E323A0" w:rsidP="00C80626">
      <w:pPr>
        <w:pStyle w:val="ListParagraph"/>
        <w:numPr>
          <w:ilvl w:val="1"/>
          <w:numId w:val="14"/>
        </w:numPr>
        <w:tabs>
          <w:tab w:val="left" w:pos="284"/>
        </w:tabs>
        <w:rPr>
          <w:rFonts w:asciiTheme="majorHAnsi" w:hAnsiTheme="majorHAnsi"/>
        </w:rPr>
      </w:pPr>
      <w:r w:rsidRPr="00C80626">
        <w:rPr>
          <w:rFonts w:asciiTheme="majorHAnsi" w:hAnsiTheme="majorHAnsi"/>
        </w:rPr>
        <w:t>dodržiavať všetky podmienky stanovené touto zmluvou.</w:t>
      </w:r>
    </w:p>
    <w:p w:rsidR="00E323A0" w:rsidRPr="00C80626" w:rsidRDefault="00E323A0" w:rsidP="00C0601F">
      <w:pPr>
        <w:tabs>
          <w:tab w:val="left" w:pos="284"/>
        </w:tabs>
        <w:rPr>
          <w:rFonts w:asciiTheme="majorHAnsi" w:hAnsiTheme="majorHAnsi"/>
        </w:rPr>
      </w:pPr>
    </w:p>
    <w:p w:rsidR="00C80626" w:rsidRPr="00C80626" w:rsidRDefault="00E323A0" w:rsidP="00C80626">
      <w:pPr>
        <w:pStyle w:val="ListParagraph"/>
        <w:numPr>
          <w:ilvl w:val="0"/>
          <w:numId w:val="14"/>
        </w:numPr>
        <w:tabs>
          <w:tab w:val="left" w:pos="284"/>
        </w:tabs>
        <w:jc w:val="both"/>
        <w:rPr>
          <w:rFonts w:asciiTheme="majorHAnsi" w:hAnsiTheme="majorHAnsi"/>
        </w:rPr>
      </w:pPr>
      <w:r w:rsidRPr="00C80626">
        <w:rPr>
          <w:rFonts w:asciiTheme="majorHAnsi" w:hAnsiTheme="majorHAnsi"/>
        </w:rPr>
        <w:t>Dodávateľ</w:t>
      </w:r>
      <w:r w:rsidRPr="00C80626">
        <w:rPr>
          <w:rFonts w:asciiTheme="majorHAnsi" w:hAnsiTheme="majorHAnsi"/>
          <w:iCs/>
        </w:rPr>
        <w:t xml:space="preserve"> </w:t>
      </w:r>
      <w:r w:rsidRPr="00C80626">
        <w:rPr>
          <w:rFonts w:asciiTheme="majorHAnsi" w:hAnsiTheme="majorHAnsi"/>
        </w:rPr>
        <w:t>sa zaväzuje:</w:t>
      </w:r>
    </w:p>
    <w:p w:rsidR="00C80626" w:rsidRDefault="00E323A0" w:rsidP="00C80626">
      <w:pPr>
        <w:pStyle w:val="ListParagraph"/>
        <w:numPr>
          <w:ilvl w:val="1"/>
          <w:numId w:val="14"/>
        </w:numPr>
        <w:tabs>
          <w:tab w:val="left" w:pos="284"/>
        </w:tabs>
        <w:jc w:val="both"/>
        <w:rPr>
          <w:rFonts w:asciiTheme="majorHAnsi" w:hAnsiTheme="majorHAnsi"/>
        </w:rPr>
      </w:pPr>
      <w:r w:rsidRPr="00C80626">
        <w:rPr>
          <w:rFonts w:asciiTheme="majorHAnsi" w:hAnsiTheme="majorHAnsi"/>
        </w:rPr>
        <w:t>neodstúpiť od zmluvy a zrealizovať pre objednávateľa umelecký výkon podľa Článku 1 tejto Zmluvy</w:t>
      </w:r>
      <w:r w:rsidR="00E448E3">
        <w:rPr>
          <w:rFonts w:asciiTheme="majorHAnsi" w:hAnsiTheme="majorHAnsi"/>
        </w:rPr>
        <w:t xml:space="preserve"> </w:t>
      </w:r>
      <w:r w:rsidRPr="00C80626">
        <w:rPr>
          <w:rFonts w:asciiTheme="majorHAnsi" w:hAnsiTheme="majorHAnsi"/>
        </w:rPr>
        <w:t>a to za podmienok dohodnutých v tejto Zmluve</w:t>
      </w:r>
      <w:r w:rsidR="00C80626" w:rsidRPr="00C80626">
        <w:rPr>
          <w:rFonts w:asciiTheme="majorHAnsi" w:hAnsiTheme="majorHAnsi"/>
        </w:rPr>
        <w:t>,</w:t>
      </w:r>
    </w:p>
    <w:p w:rsidR="00C80626" w:rsidRPr="00E448E3" w:rsidRDefault="00E323A0" w:rsidP="00E448E3">
      <w:pPr>
        <w:pStyle w:val="ListParagraph"/>
        <w:numPr>
          <w:ilvl w:val="1"/>
          <w:numId w:val="14"/>
        </w:numPr>
        <w:tabs>
          <w:tab w:val="left" w:pos="284"/>
        </w:tabs>
        <w:jc w:val="both"/>
        <w:rPr>
          <w:rFonts w:asciiTheme="majorHAnsi" w:hAnsiTheme="majorHAnsi"/>
        </w:rPr>
      </w:pPr>
      <w:r w:rsidRPr="00C80626">
        <w:rPr>
          <w:rFonts w:asciiTheme="majorHAnsi" w:hAnsiTheme="majorHAnsi"/>
        </w:rPr>
        <w:t>poskytnúť objednávateľovi  potrebnú súčinnosť za účelom d</w:t>
      </w:r>
      <w:r w:rsidR="00C80626" w:rsidRPr="00C80626">
        <w:rPr>
          <w:rFonts w:asciiTheme="majorHAnsi" w:hAnsiTheme="majorHAnsi"/>
        </w:rPr>
        <w:t xml:space="preserve">osiahnutia úspešného priebehu </w:t>
      </w:r>
      <w:r w:rsidRPr="00C80626">
        <w:rPr>
          <w:rFonts w:asciiTheme="majorHAnsi" w:hAnsiTheme="majorHAnsi"/>
        </w:rPr>
        <w:t>účinkovania</w:t>
      </w:r>
      <w:r w:rsidR="00C80626" w:rsidRPr="00C80626">
        <w:rPr>
          <w:rFonts w:asciiTheme="majorHAnsi" w:hAnsiTheme="majorHAnsi"/>
        </w:rPr>
        <w:t>,</w:t>
      </w:r>
    </w:p>
    <w:p w:rsidR="00E323A0" w:rsidRPr="00C80626" w:rsidRDefault="00E323A0" w:rsidP="00C80626">
      <w:pPr>
        <w:pStyle w:val="ListParagraph"/>
        <w:numPr>
          <w:ilvl w:val="1"/>
          <w:numId w:val="14"/>
        </w:numPr>
        <w:tabs>
          <w:tab w:val="left" w:pos="285"/>
        </w:tabs>
        <w:jc w:val="both"/>
        <w:rPr>
          <w:rFonts w:asciiTheme="majorHAnsi" w:hAnsiTheme="majorHAnsi"/>
        </w:rPr>
      </w:pPr>
      <w:r w:rsidRPr="00C80626">
        <w:rPr>
          <w:rFonts w:asciiTheme="majorHAnsi" w:hAnsiTheme="majorHAnsi"/>
        </w:rPr>
        <w:t>zabezpečiť vlastného zvukára</w:t>
      </w:r>
      <w:r w:rsidR="00C80626" w:rsidRPr="00C80626">
        <w:rPr>
          <w:rFonts w:asciiTheme="majorHAnsi" w:hAnsiTheme="majorHAnsi"/>
        </w:rPr>
        <w:t xml:space="preserve"> a zvukové vybavenie. P</w:t>
      </w:r>
      <w:r w:rsidRPr="00C80626">
        <w:rPr>
          <w:rFonts w:asciiTheme="majorHAnsi" w:hAnsiTheme="majorHAnsi"/>
        </w:rPr>
        <w:t xml:space="preserve">ríchod zvukového technika </w:t>
      </w:r>
      <w:r w:rsidR="00876043" w:rsidRPr="00C80626">
        <w:rPr>
          <w:rFonts w:asciiTheme="majorHAnsi" w:hAnsiTheme="majorHAnsi"/>
        </w:rPr>
        <w:t xml:space="preserve">min 2 - 3 hod pred  </w:t>
      </w:r>
      <w:r w:rsidRPr="00C80626">
        <w:rPr>
          <w:rFonts w:asciiTheme="majorHAnsi" w:hAnsiTheme="majorHAnsi"/>
        </w:rPr>
        <w:t>vystúpením</w:t>
      </w:r>
      <w:r w:rsidR="00876043" w:rsidRPr="00C80626">
        <w:rPr>
          <w:rFonts w:asciiTheme="majorHAnsi" w:hAnsiTheme="majorHAnsi"/>
        </w:rPr>
        <w:t xml:space="preserve"> (dodávateľ upresní čas príchodu telefonicky najneskôr 24 hodín pred konaním podujatia)</w:t>
      </w:r>
      <w:r w:rsidR="00C80626" w:rsidRPr="00C80626">
        <w:rPr>
          <w:rFonts w:asciiTheme="majorHAnsi" w:hAnsiTheme="majorHAnsi"/>
        </w:rPr>
        <w:t>,</w:t>
      </w:r>
    </w:p>
    <w:p w:rsidR="00E323A0" w:rsidRPr="00C80626" w:rsidRDefault="00E323A0" w:rsidP="00C80626">
      <w:pPr>
        <w:pStyle w:val="ListParagraph"/>
        <w:numPr>
          <w:ilvl w:val="1"/>
          <w:numId w:val="14"/>
        </w:numPr>
        <w:tabs>
          <w:tab w:val="left" w:pos="285"/>
        </w:tabs>
        <w:jc w:val="both"/>
        <w:rPr>
          <w:rFonts w:asciiTheme="majorHAnsi" w:hAnsiTheme="majorHAnsi"/>
        </w:rPr>
      </w:pPr>
      <w:r w:rsidRPr="00C80626">
        <w:rPr>
          <w:rFonts w:asciiTheme="majorHAnsi" w:hAnsiTheme="majorHAnsi"/>
        </w:rPr>
        <w:t xml:space="preserve">prísť na miesto s výkonnými umelcami najneskôr min. 60 </w:t>
      </w:r>
      <w:r w:rsidR="00C80626" w:rsidRPr="00C80626">
        <w:rPr>
          <w:rFonts w:asciiTheme="majorHAnsi" w:hAnsiTheme="majorHAnsi"/>
        </w:rPr>
        <w:t xml:space="preserve">minút pred začiatkom umeleckého </w:t>
      </w:r>
      <w:r w:rsidRPr="00C80626">
        <w:rPr>
          <w:rFonts w:asciiTheme="majorHAnsi" w:hAnsiTheme="majorHAnsi"/>
        </w:rPr>
        <w:t>výkonu</w:t>
      </w:r>
      <w:r w:rsidR="00C80626" w:rsidRPr="00C80626">
        <w:rPr>
          <w:rFonts w:asciiTheme="majorHAnsi" w:hAnsiTheme="majorHAnsi"/>
        </w:rPr>
        <w:t>,</w:t>
      </w:r>
    </w:p>
    <w:p w:rsidR="00E323A0" w:rsidRPr="00C80626" w:rsidRDefault="00E323A0" w:rsidP="00C80626">
      <w:pPr>
        <w:pStyle w:val="ListParagraph"/>
        <w:numPr>
          <w:ilvl w:val="1"/>
          <w:numId w:val="14"/>
        </w:numPr>
        <w:tabs>
          <w:tab w:val="left" w:pos="285"/>
        </w:tabs>
        <w:jc w:val="both"/>
        <w:rPr>
          <w:rFonts w:asciiTheme="majorHAnsi" w:hAnsiTheme="majorHAnsi"/>
        </w:rPr>
      </w:pPr>
      <w:r w:rsidRPr="00C80626">
        <w:rPr>
          <w:rFonts w:asciiTheme="majorHAnsi" w:hAnsiTheme="majorHAnsi"/>
        </w:rPr>
        <w:t>dodať objednávateľovi tlačové alebo elektronické podklady potrebné k propagácií umeleckého vystúpenia</w:t>
      </w:r>
      <w:r w:rsidR="00C80626" w:rsidRPr="00C80626">
        <w:rPr>
          <w:rFonts w:asciiTheme="majorHAnsi" w:hAnsiTheme="majorHAnsi"/>
        </w:rPr>
        <w:t>,</w:t>
      </w:r>
    </w:p>
    <w:p w:rsidR="00C80626" w:rsidRPr="00C80626" w:rsidRDefault="00C80626" w:rsidP="00C80626">
      <w:pPr>
        <w:pStyle w:val="ListParagraph"/>
        <w:numPr>
          <w:ilvl w:val="1"/>
          <w:numId w:val="14"/>
        </w:numPr>
        <w:tabs>
          <w:tab w:val="left" w:pos="285"/>
        </w:tabs>
        <w:jc w:val="both"/>
        <w:rPr>
          <w:rFonts w:asciiTheme="majorHAnsi" w:hAnsiTheme="majorHAnsi"/>
        </w:rPr>
      </w:pPr>
      <w:r w:rsidRPr="00C80626">
        <w:rPr>
          <w:rFonts w:asciiTheme="majorHAnsi" w:hAnsiTheme="majorHAnsi"/>
        </w:rPr>
        <w:t>propagovať podujatie na svoje stránke a sociálnom profile.</w:t>
      </w:r>
    </w:p>
    <w:p w:rsidR="00E323A0" w:rsidRPr="00C80626" w:rsidRDefault="00E323A0" w:rsidP="00EA23D7">
      <w:pPr>
        <w:tabs>
          <w:tab w:val="left" w:pos="285"/>
        </w:tabs>
        <w:jc w:val="both"/>
        <w:rPr>
          <w:rFonts w:asciiTheme="majorHAnsi" w:hAnsiTheme="majorHAnsi"/>
        </w:rPr>
      </w:pPr>
    </w:p>
    <w:p w:rsidR="00E323A0" w:rsidRPr="00C80626" w:rsidRDefault="00E323A0" w:rsidP="00EA23D7">
      <w:pPr>
        <w:tabs>
          <w:tab w:val="left" w:pos="0"/>
          <w:tab w:val="left" w:pos="285"/>
        </w:tabs>
        <w:rPr>
          <w:rFonts w:asciiTheme="majorHAnsi" w:hAnsiTheme="majorHAnsi"/>
        </w:rPr>
      </w:pPr>
    </w:p>
    <w:p w:rsidR="00E323A0" w:rsidRPr="00C0601F" w:rsidRDefault="00E323A0" w:rsidP="00EE394A">
      <w:pPr>
        <w:pStyle w:val="Heading3"/>
        <w:jc w:val="left"/>
        <w:rPr>
          <w:rFonts w:asciiTheme="majorHAnsi" w:hAnsiTheme="majorHAnsi"/>
          <w:sz w:val="24"/>
        </w:rPr>
      </w:pPr>
      <w:r w:rsidRPr="00C80626">
        <w:rPr>
          <w:rFonts w:asciiTheme="majorHAnsi" w:hAnsiTheme="majorHAnsi"/>
          <w:sz w:val="24"/>
        </w:rPr>
        <w:t xml:space="preserve">                                            Čl. IV. Ďalšie podmienky zmluvy</w:t>
      </w:r>
    </w:p>
    <w:p w:rsidR="00E323A0" w:rsidRPr="00C80626" w:rsidRDefault="00E323A0">
      <w:pPr>
        <w:pStyle w:val="Zkladntextodsazen21"/>
        <w:ind w:hanging="360"/>
        <w:rPr>
          <w:rFonts w:asciiTheme="majorHAnsi" w:hAnsiTheme="majorHAnsi"/>
          <w:sz w:val="24"/>
        </w:rPr>
      </w:pPr>
      <w:r w:rsidRPr="00C80626">
        <w:rPr>
          <w:rFonts w:asciiTheme="majorHAnsi" w:hAnsiTheme="majorHAnsi"/>
          <w:sz w:val="24"/>
        </w:rPr>
        <w:t>Zmluvné strany sa dohodli na týchto ďalších podmienkach:</w:t>
      </w:r>
    </w:p>
    <w:p w:rsidR="00E323A0" w:rsidRPr="00C80626" w:rsidRDefault="00E323A0" w:rsidP="00C80626">
      <w:pPr>
        <w:pStyle w:val="ListParagraph"/>
        <w:numPr>
          <w:ilvl w:val="0"/>
          <w:numId w:val="10"/>
        </w:numPr>
        <w:tabs>
          <w:tab w:val="left" w:pos="285"/>
        </w:tabs>
        <w:jc w:val="both"/>
        <w:rPr>
          <w:rFonts w:asciiTheme="majorHAnsi" w:hAnsiTheme="majorHAnsi"/>
        </w:rPr>
      </w:pPr>
      <w:r w:rsidRPr="00C80626">
        <w:rPr>
          <w:rFonts w:asciiTheme="majorHAnsi" w:hAnsiTheme="majorHAnsi"/>
        </w:rPr>
        <w:t>Objednávateľ má právo použiť obrazové alebo zvukové záznamy diela pre potreby dokumentácie činnosti alebo propagácie iba so súhlasom účinkujúceho.</w:t>
      </w:r>
    </w:p>
    <w:p w:rsidR="00E323A0" w:rsidRPr="00E448E3" w:rsidRDefault="00E323A0" w:rsidP="00E448E3">
      <w:pPr>
        <w:pStyle w:val="ListParagraph"/>
        <w:numPr>
          <w:ilvl w:val="0"/>
          <w:numId w:val="10"/>
        </w:numPr>
        <w:tabs>
          <w:tab w:val="left" w:pos="285"/>
        </w:tabs>
        <w:jc w:val="both"/>
        <w:rPr>
          <w:rFonts w:asciiTheme="majorHAnsi" w:hAnsiTheme="majorHAnsi"/>
        </w:rPr>
      </w:pPr>
      <w:r w:rsidRPr="00C80626">
        <w:rPr>
          <w:rFonts w:asciiTheme="majorHAnsi" w:hAnsiTheme="majorHAnsi"/>
        </w:rPr>
        <w:t>Táto zmluva sa uzatv</w:t>
      </w:r>
      <w:r w:rsidR="00876043" w:rsidRPr="00C80626">
        <w:rPr>
          <w:rFonts w:asciiTheme="majorHAnsi" w:hAnsiTheme="majorHAnsi"/>
        </w:rPr>
        <w:t xml:space="preserve">ára na dobu určitú, a to od dňa podpisu zmluvy oboma zmluvnými stranami do </w:t>
      </w:r>
      <w:r w:rsidR="00E448E3">
        <w:rPr>
          <w:rFonts w:asciiTheme="majorHAnsi" w:hAnsiTheme="majorHAnsi"/>
        </w:rPr>
        <w:t>10</w:t>
      </w:r>
      <w:r w:rsidR="00C80626" w:rsidRPr="00C80626">
        <w:rPr>
          <w:rFonts w:asciiTheme="majorHAnsi" w:hAnsiTheme="majorHAnsi"/>
        </w:rPr>
        <w:t>.3. 2017 20</w:t>
      </w:r>
      <w:r w:rsidR="00876043" w:rsidRPr="00C80626">
        <w:rPr>
          <w:rFonts w:asciiTheme="majorHAnsi" w:hAnsiTheme="majorHAnsi"/>
        </w:rPr>
        <w:t>.00 hod.</w:t>
      </w:r>
      <w:r w:rsidRPr="00C80626">
        <w:rPr>
          <w:rFonts w:asciiTheme="majorHAnsi" w:hAnsiTheme="majorHAnsi"/>
        </w:rPr>
        <w:t xml:space="preserve">   </w:t>
      </w:r>
    </w:p>
    <w:p w:rsidR="00E323A0" w:rsidRPr="00C80626" w:rsidRDefault="00E323A0">
      <w:pPr>
        <w:pStyle w:val="Zkladntextodsazen21"/>
        <w:ind w:left="0"/>
        <w:rPr>
          <w:rFonts w:asciiTheme="majorHAnsi" w:hAnsiTheme="majorHAnsi"/>
          <w:sz w:val="24"/>
        </w:rPr>
      </w:pPr>
    </w:p>
    <w:p w:rsidR="00E323A0" w:rsidRPr="00C0601F" w:rsidRDefault="00E323A0" w:rsidP="00C0601F">
      <w:pPr>
        <w:pStyle w:val="Heading3"/>
        <w:rPr>
          <w:rFonts w:asciiTheme="majorHAnsi" w:hAnsiTheme="majorHAnsi"/>
          <w:sz w:val="24"/>
        </w:rPr>
      </w:pPr>
      <w:r w:rsidRPr="00C80626">
        <w:rPr>
          <w:rFonts w:asciiTheme="majorHAnsi" w:hAnsiTheme="majorHAnsi"/>
          <w:sz w:val="24"/>
        </w:rPr>
        <w:lastRenderedPageBreak/>
        <w:t xml:space="preserve">Čl. V. Odmena a platobné podmienky </w:t>
      </w:r>
    </w:p>
    <w:p w:rsidR="00E323A0" w:rsidRPr="00C80626" w:rsidRDefault="00E323A0" w:rsidP="00C80626">
      <w:pPr>
        <w:pStyle w:val="ListParagraph"/>
        <w:numPr>
          <w:ilvl w:val="0"/>
          <w:numId w:val="11"/>
        </w:numPr>
        <w:tabs>
          <w:tab w:val="left" w:pos="285"/>
        </w:tabs>
        <w:jc w:val="both"/>
        <w:rPr>
          <w:rFonts w:asciiTheme="majorHAnsi" w:hAnsiTheme="majorHAnsi"/>
        </w:rPr>
      </w:pPr>
      <w:r w:rsidRPr="00C80626">
        <w:rPr>
          <w:rFonts w:asciiTheme="majorHAnsi" w:hAnsiTheme="majorHAnsi"/>
        </w:rPr>
        <w:t xml:space="preserve">Za realizované a úplne odohrané koncertné vystúpenie sa </w:t>
      </w:r>
      <w:r w:rsidR="000B0EDF" w:rsidRPr="00C80626">
        <w:rPr>
          <w:rFonts w:asciiTheme="majorHAnsi" w:hAnsiTheme="majorHAnsi"/>
        </w:rPr>
        <w:t xml:space="preserve">dodávateľ  </w:t>
      </w:r>
      <w:r w:rsidRPr="00C80626">
        <w:rPr>
          <w:rFonts w:asciiTheme="majorHAnsi" w:hAnsiTheme="majorHAnsi"/>
        </w:rPr>
        <w:t xml:space="preserve">zaväzuje </w:t>
      </w:r>
      <w:r w:rsidR="000B0EDF" w:rsidRPr="00C80626">
        <w:rPr>
          <w:rFonts w:asciiTheme="majorHAnsi" w:hAnsiTheme="majorHAnsi"/>
        </w:rPr>
        <w:t xml:space="preserve">objednávateľovi </w:t>
      </w:r>
      <w:r w:rsidRPr="00C80626">
        <w:rPr>
          <w:rFonts w:asciiTheme="majorHAnsi" w:hAnsiTheme="majorHAnsi"/>
        </w:rPr>
        <w:t>zaplatiť celkovú odmenu vo výške</w:t>
      </w:r>
      <w:r w:rsidR="00876043" w:rsidRPr="00C80626">
        <w:rPr>
          <w:rFonts w:asciiTheme="majorHAnsi" w:hAnsiTheme="majorHAnsi"/>
        </w:rPr>
        <w:t xml:space="preserve"> 15</w:t>
      </w:r>
      <w:r w:rsidRPr="00C80626">
        <w:rPr>
          <w:rFonts w:asciiTheme="majorHAnsi" w:hAnsiTheme="majorHAnsi"/>
        </w:rPr>
        <w:t xml:space="preserve"> </w:t>
      </w:r>
      <w:r w:rsidR="00756A3A" w:rsidRPr="00C80626">
        <w:rPr>
          <w:rFonts w:asciiTheme="majorHAnsi" w:hAnsiTheme="majorHAnsi"/>
        </w:rPr>
        <w:t>% z predaja vstupeniek.</w:t>
      </w:r>
      <w:r w:rsidRPr="00C80626">
        <w:rPr>
          <w:rFonts w:asciiTheme="majorHAnsi" w:hAnsiTheme="majorHAnsi"/>
        </w:rPr>
        <w:t xml:space="preserve"> </w:t>
      </w:r>
    </w:p>
    <w:p w:rsidR="00E323A0" w:rsidRPr="00C80626" w:rsidRDefault="00E323A0" w:rsidP="00C80626">
      <w:pPr>
        <w:pStyle w:val="ListParagraph"/>
        <w:numPr>
          <w:ilvl w:val="0"/>
          <w:numId w:val="11"/>
        </w:numPr>
        <w:tabs>
          <w:tab w:val="left" w:pos="285"/>
        </w:tabs>
        <w:jc w:val="both"/>
        <w:rPr>
          <w:rFonts w:asciiTheme="majorHAnsi" w:hAnsiTheme="majorHAnsi"/>
        </w:rPr>
      </w:pPr>
      <w:r w:rsidRPr="00C80626">
        <w:rPr>
          <w:rFonts w:asciiTheme="majorHAnsi" w:hAnsiTheme="majorHAnsi"/>
        </w:rPr>
        <w:t xml:space="preserve"> Objednávateľ uhradí odmenu</w:t>
      </w:r>
      <w:r w:rsidR="00876043" w:rsidRPr="00C80626">
        <w:rPr>
          <w:rFonts w:asciiTheme="majorHAnsi" w:hAnsiTheme="majorHAnsi"/>
        </w:rPr>
        <w:t xml:space="preserve"> </w:t>
      </w:r>
      <w:r w:rsidR="00E448E3">
        <w:rPr>
          <w:rFonts w:asciiTheme="majorHAnsi" w:hAnsiTheme="majorHAnsi"/>
        </w:rPr>
        <w:t xml:space="preserve"> </w:t>
      </w:r>
      <w:r w:rsidRPr="00C80626">
        <w:rPr>
          <w:rFonts w:asciiTheme="majorHAnsi" w:hAnsiTheme="majorHAnsi"/>
        </w:rPr>
        <w:t>za realizáciu predmetu tejto zmluvy</w:t>
      </w:r>
      <w:r w:rsidR="00C0601F">
        <w:rPr>
          <w:rFonts w:asciiTheme="majorHAnsi" w:hAnsiTheme="majorHAnsi"/>
        </w:rPr>
        <w:t xml:space="preserve"> bezhotovostne na účet dodávateľa</w:t>
      </w:r>
      <w:r w:rsidR="00876043" w:rsidRPr="00C80626">
        <w:rPr>
          <w:rFonts w:asciiTheme="majorHAnsi" w:hAnsiTheme="majorHAnsi"/>
        </w:rPr>
        <w:t xml:space="preserve"> </w:t>
      </w:r>
      <w:r w:rsidRPr="00C80626">
        <w:rPr>
          <w:rFonts w:asciiTheme="majorHAnsi" w:hAnsiTheme="majorHAnsi"/>
        </w:rPr>
        <w:t>na základe faktúry, ktorá musí byť doručená do miesta sídla objednáv</w:t>
      </w:r>
      <w:r w:rsidR="00876043" w:rsidRPr="00C80626">
        <w:rPr>
          <w:rFonts w:asciiTheme="majorHAnsi" w:hAnsiTheme="majorHAnsi"/>
        </w:rPr>
        <w:t xml:space="preserve">ateľa pred alebo po uskutočnení </w:t>
      </w:r>
      <w:r w:rsidR="00E448E3">
        <w:rPr>
          <w:rFonts w:asciiTheme="majorHAnsi" w:hAnsiTheme="majorHAnsi"/>
        </w:rPr>
        <w:t xml:space="preserve">umeleckého </w:t>
      </w:r>
      <w:r w:rsidR="00C0601F">
        <w:rPr>
          <w:rFonts w:asciiTheme="majorHAnsi" w:hAnsiTheme="majorHAnsi"/>
        </w:rPr>
        <w:t>výkonu s dobou splatnosti min. 7 dní od doručenia.</w:t>
      </w:r>
    </w:p>
    <w:p w:rsidR="00E323A0" w:rsidRPr="00C80626" w:rsidRDefault="00E323A0">
      <w:pPr>
        <w:pStyle w:val="Zkladntextodsazen31"/>
        <w:ind w:firstLine="0"/>
        <w:rPr>
          <w:rFonts w:asciiTheme="majorHAnsi" w:hAnsiTheme="majorHAnsi"/>
          <w:b/>
          <w:sz w:val="24"/>
        </w:rPr>
      </w:pPr>
    </w:p>
    <w:p w:rsidR="00E323A0" w:rsidRPr="00C80626" w:rsidRDefault="00E323A0">
      <w:pPr>
        <w:pStyle w:val="Heading4"/>
        <w:rPr>
          <w:rFonts w:asciiTheme="majorHAnsi" w:hAnsiTheme="majorHAnsi"/>
          <w:sz w:val="24"/>
        </w:rPr>
      </w:pPr>
      <w:r w:rsidRPr="00C80626">
        <w:rPr>
          <w:rFonts w:asciiTheme="majorHAnsi" w:hAnsiTheme="majorHAnsi"/>
          <w:sz w:val="24"/>
        </w:rPr>
        <w:t>Čl. VI. Neplnenie  zmluvy</w:t>
      </w:r>
    </w:p>
    <w:p w:rsidR="00E323A0" w:rsidRPr="00C80626" w:rsidRDefault="00E323A0" w:rsidP="00C80626">
      <w:pPr>
        <w:pStyle w:val="ListParagraph"/>
        <w:numPr>
          <w:ilvl w:val="0"/>
          <w:numId w:val="12"/>
        </w:numPr>
        <w:tabs>
          <w:tab w:val="left" w:pos="285"/>
        </w:tabs>
        <w:jc w:val="both"/>
        <w:rPr>
          <w:rFonts w:asciiTheme="majorHAnsi" w:hAnsiTheme="majorHAnsi"/>
        </w:rPr>
      </w:pPr>
      <w:r w:rsidRPr="00C80626">
        <w:rPr>
          <w:rFonts w:asciiTheme="majorHAnsi" w:hAnsiTheme="majorHAnsi"/>
        </w:rPr>
        <w:t>Ak sa zruší vystúpenie z dôvodov tzv. vyššej moci (živelná pohroma...), za ktoré ži</w:t>
      </w:r>
      <w:r w:rsidR="00C80626" w:rsidRPr="00C80626">
        <w:rPr>
          <w:rFonts w:asciiTheme="majorHAnsi" w:hAnsiTheme="majorHAnsi"/>
        </w:rPr>
        <w:t xml:space="preserve">adna zo </w:t>
      </w:r>
      <w:r w:rsidRPr="00C80626">
        <w:rPr>
          <w:rFonts w:asciiTheme="majorHAnsi" w:hAnsiTheme="majorHAnsi"/>
        </w:rPr>
        <w:t>zmluvných strán nezodpovedá, v takom prípade nevzniká žiadn</w:t>
      </w:r>
      <w:r w:rsidR="00C80626" w:rsidRPr="00C80626">
        <w:rPr>
          <w:rFonts w:asciiTheme="majorHAnsi" w:hAnsiTheme="majorHAnsi"/>
        </w:rPr>
        <w:t xml:space="preserve">ej zo zmluvných strán nárok na </w:t>
      </w:r>
      <w:r w:rsidRPr="00C80626">
        <w:rPr>
          <w:rFonts w:asciiTheme="majorHAnsi" w:hAnsiTheme="majorHAnsi"/>
        </w:rPr>
        <w:t>akúkoľvek náhradu. Odstupujúca strana je povinná tieto skutočnosti riadne preukázať.</w:t>
      </w:r>
    </w:p>
    <w:p w:rsidR="00E323A0" w:rsidRPr="00C80626" w:rsidRDefault="00E323A0" w:rsidP="00C80626">
      <w:pPr>
        <w:pStyle w:val="ListParagraph"/>
        <w:numPr>
          <w:ilvl w:val="0"/>
          <w:numId w:val="12"/>
        </w:numPr>
        <w:tabs>
          <w:tab w:val="left" w:pos="285"/>
        </w:tabs>
        <w:jc w:val="both"/>
        <w:rPr>
          <w:rFonts w:asciiTheme="majorHAnsi" w:hAnsiTheme="majorHAnsi"/>
        </w:rPr>
      </w:pPr>
      <w:r w:rsidRPr="00C80626">
        <w:rPr>
          <w:rFonts w:asciiTheme="majorHAnsi" w:hAnsiTheme="majorHAnsi"/>
        </w:rPr>
        <w:t>Dodávateľ môže od tejto zmluvy odstúpiť v odôvodnených prípadoch záv</w:t>
      </w:r>
      <w:r w:rsidR="00C80626" w:rsidRPr="00C80626">
        <w:rPr>
          <w:rFonts w:asciiTheme="majorHAnsi" w:hAnsiTheme="majorHAnsi"/>
        </w:rPr>
        <w:t xml:space="preserve">ažného charakteru </w:t>
      </w:r>
      <w:r w:rsidRPr="00C80626">
        <w:rPr>
          <w:rFonts w:asciiTheme="majorHAnsi" w:hAnsiTheme="majorHAnsi"/>
        </w:rPr>
        <w:t>(ochorenie umelca, úraz umelca, úmrtie v rodine umelca a pod.) V takomto prípade nevzniká</w:t>
      </w:r>
      <w:r w:rsidR="00C80626" w:rsidRPr="00C80626">
        <w:rPr>
          <w:rFonts w:asciiTheme="majorHAnsi" w:hAnsiTheme="majorHAnsi"/>
        </w:rPr>
        <w:t xml:space="preserve"> </w:t>
      </w:r>
      <w:r w:rsidRPr="00C80626">
        <w:rPr>
          <w:rFonts w:asciiTheme="majorHAnsi" w:hAnsiTheme="majorHAnsi"/>
        </w:rPr>
        <w:t>žiadnej zmluvnej strane nárok na úhradu už vynaložených ná</w:t>
      </w:r>
      <w:r w:rsidR="00C80626" w:rsidRPr="00C80626">
        <w:rPr>
          <w:rFonts w:asciiTheme="majorHAnsi" w:hAnsiTheme="majorHAnsi"/>
        </w:rPr>
        <w:t xml:space="preserve">kladov. Takto vymedzené dôvody </w:t>
      </w:r>
      <w:r w:rsidRPr="00C80626">
        <w:rPr>
          <w:rFonts w:asciiTheme="majorHAnsi" w:hAnsiTheme="majorHAnsi"/>
        </w:rPr>
        <w:t>odstúpenia od zmluvy je však umelec objednávateľovi povinn</w:t>
      </w:r>
      <w:r w:rsidR="00C80626" w:rsidRPr="00C80626">
        <w:rPr>
          <w:rFonts w:asciiTheme="majorHAnsi" w:hAnsiTheme="majorHAnsi"/>
        </w:rPr>
        <w:t xml:space="preserve">ý oznámiť a riadne preukázať a </w:t>
      </w:r>
      <w:r w:rsidRPr="00C80626">
        <w:rPr>
          <w:rFonts w:asciiTheme="majorHAnsi" w:hAnsiTheme="majorHAnsi"/>
        </w:rPr>
        <w:t xml:space="preserve">následne sa umelecké vystúpenie preloží na iný možný termín do 90 dní od pôvodne plánovaného </w:t>
      </w:r>
      <w:r w:rsidRPr="00C80626">
        <w:rPr>
          <w:rFonts w:asciiTheme="majorHAnsi" w:hAnsiTheme="majorHAnsi"/>
        </w:rPr>
        <w:tab/>
        <w:t xml:space="preserve">podujatia. </w:t>
      </w:r>
    </w:p>
    <w:p w:rsidR="00E323A0" w:rsidRPr="00C80626" w:rsidRDefault="00E323A0">
      <w:pPr>
        <w:jc w:val="both"/>
        <w:rPr>
          <w:rFonts w:asciiTheme="majorHAnsi" w:hAnsiTheme="majorHAnsi"/>
        </w:rPr>
      </w:pPr>
    </w:p>
    <w:p w:rsidR="00E323A0" w:rsidRPr="00C80626" w:rsidRDefault="00E323A0">
      <w:pPr>
        <w:jc w:val="center"/>
        <w:rPr>
          <w:rFonts w:asciiTheme="majorHAnsi" w:hAnsiTheme="majorHAnsi"/>
          <w:b/>
        </w:rPr>
      </w:pPr>
      <w:r w:rsidRPr="00C80626">
        <w:rPr>
          <w:rFonts w:asciiTheme="majorHAnsi" w:hAnsiTheme="majorHAnsi"/>
          <w:b/>
        </w:rPr>
        <w:t>Čl. VII. Záverečné ustanovenia</w:t>
      </w:r>
    </w:p>
    <w:p w:rsidR="00E323A0" w:rsidRPr="00C80626" w:rsidRDefault="00E323A0" w:rsidP="00C80626">
      <w:pPr>
        <w:pStyle w:val="ListParagraph"/>
        <w:numPr>
          <w:ilvl w:val="0"/>
          <w:numId w:val="13"/>
        </w:numPr>
        <w:tabs>
          <w:tab w:val="left" w:pos="285"/>
        </w:tabs>
        <w:jc w:val="both"/>
        <w:rPr>
          <w:rFonts w:asciiTheme="majorHAnsi" w:hAnsiTheme="majorHAnsi"/>
        </w:rPr>
      </w:pPr>
      <w:r w:rsidRPr="00C80626">
        <w:rPr>
          <w:rFonts w:asciiTheme="majorHAnsi" w:hAnsiTheme="majorHAnsi"/>
        </w:rPr>
        <w:t>Zmluva sa stáva platnou dňom podpísania obidvoma zmluvnými stranami a nadobúda účinnosť dňom nasledujúcim po dni jej zverejnenia podľa § 47a Občianskeho zákonníka. Práva a povinnosti zmluvných strán neupravené touto zmluvou sa riadia platnou legislatívou Slovenskej republiky.</w:t>
      </w:r>
    </w:p>
    <w:p w:rsidR="00E323A0" w:rsidRPr="00C80626" w:rsidRDefault="00E323A0" w:rsidP="00C80626">
      <w:pPr>
        <w:pStyle w:val="ListParagraph"/>
        <w:numPr>
          <w:ilvl w:val="0"/>
          <w:numId w:val="13"/>
        </w:numPr>
        <w:tabs>
          <w:tab w:val="left" w:pos="285"/>
        </w:tabs>
        <w:jc w:val="both"/>
        <w:rPr>
          <w:rFonts w:asciiTheme="majorHAnsi" w:hAnsiTheme="majorHAnsi"/>
        </w:rPr>
      </w:pPr>
      <w:r w:rsidRPr="00C80626">
        <w:rPr>
          <w:rFonts w:asciiTheme="majorHAnsi" w:hAnsiTheme="majorHAnsi"/>
        </w:rPr>
        <w:t>Meniť, dopĺňať alebo zrušiť túto zmluvu je možné len formou písomných dodatkov, ktoré budú platné, ak budú riadne potvrdené a podpísané oprávnenými zástupcami oboch zmluvných strán.</w:t>
      </w:r>
    </w:p>
    <w:p w:rsidR="00E323A0" w:rsidRPr="00C80626" w:rsidRDefault="00E323A0" w:rsidP="00C80626">
      <w:pPr>
        <w:pStyle w:val="ListParagraph"/>
        <w:numPr>
          <w:ilvl w:val="0"/>
          <w:numId w:val="13"/>
        </w:numPr>
        <w:tabs>
          <w:tab w:val="left" w:pos="285"/>
        </w:tabs>
        <w:jc w:val="both"/>
        <w:rPr>
          <w:rFonts w:asciiTheme="majorHAnsi" w:hAnsiTheme="majorHAnsi"/>
        </w:rPr>
      </w:pPr>
      <w:r w:rsidRPr="00C80626">
        <w:rPr>
          <w:rFonts w:asciiTheme="majorHAnsi" w:hAnsiTheme="majorHAnsi"/>
        </w:rPr>
        <w:t>Pre platnosť dodatkov k tejto zmluve sa vyžaduje dohoda v celom rozsahu.</w:t>
      </w:r>
    </w:p>
    <w:p w:rsidR="00E323A0" w:rsidRPr="00C80626" w:rsidRDefault="00E323A0" w:rsidP="00C80626">
      <w:pPr>
        <w:pStyle w:val="ListParagraph"/>
        <w:numPr>
          <w:ilvl w:val="0"/>
          <w:numId w:val="13"/>
        </w:numPr>
        <w:tabs>
          <w:tab w:val="left" w:pos="285"/>
        </w:tabs>
        <w:jc w:val="both"/>
        <w:rPr>
          <w:rFonts w:asciiTheme="majorHAnsi" w:hAnsiTheme="majorHAnsi"/>
        </w:rPr>
      </w:pPr>
      <w:r w:rsidRPr="00C80626">
        <w:rPr>
          <w:rFonts w:asciiTheme="majorHAnsi" w:hAnsiTheme="majorHAnsi"/>
        </w:rPr>
        <w:t xml:space="preserve">K návrhom dodatkov tejto zmluvy sa zmluvné strany zaväzujú vyjadriť písomne, v lehote 15 dní od doručenia návrhu dodatku druhej strane. Po túto istú lehotu je týmto návrhom viazaná strana, ktorá ho podala. Ak nedôjde k dohode o zmene dodatku k zmluve, oprávňuje to obe zmluvné strany, aby ktorákoľvek z nich požiadala súd alebo rozhodcovský súd o rozhodnutie.    </w:t>
      </w:r>
    </w:p>
    <w:p w:rsidR="00E323A0" w:rsidRPr="00C80626" w:rsidRDefault="00E323A0" w:rsidP="00C80626">
      <w:pPr>
        <w:pStyle w:val="ListParagraph"/>
        <w:numPr>
          <w:ilvl w:val="0"/>
          <w:numId w:val="13"/>
        </w:numPr>
        <w:tabs>
          <w:tab w:val="left" w:pos="285"/>
        </w:tabs>
        <w:jc w:val="both"/>
        <w:rPr>
          <w:rFonts w:asciiTheme="majorHAnsi" w:hAnsiTheme="majorHAnsi"/>
        </w:rPr>
      </w:pPr>
      <w:r w:rsidRPr="00C80626">
        <w:rPr>
          <w:rFonts w:asciiTheme="majorHAnsi" w:hAnsiTheme="majorHAnsi"/>
        </w:rPr>
        <w:t>Zmluvné strany prehlasujú, že sú plne spôsobilé na právne úkony.</w:t>
      </w:r>
    </w:p>
    <w:p w:rsidR="00E323A0" w:rsidRPr="00C80626" w:rsidRDefault="00E323A0" w:rsidP="00C80626">
      <w:pPr>
        <w:pStyle w:val="ListParagraph"/>
        <w:numPr>
          <w:ilvl w:val="0"/>
          <w:numId w:val="13"/>
        </w:numPr>
        <w:tabs>
          <w:tab w:val="left" w:pos="285"/>
        </w:tabs>
        <w:jc w:val="both"/>
        <w:rPr>
          <w:rFonts w:asciiTheme="majorHAnsi" w:hAnsiTheme="majorHAnsi"/>
        </w:rPr>
      </w:pPr>
      <w:r w:rsidRPr="00C80626">
        <w:rPr>
          <w:rFonts w:asciiTheme="majorHAnsi" w:hAnsiTheme="majorHAnsi"/>
        </w:rPr>
        <w:t>Zmluva ja vyhotovená v troch rovnopisoch, z ktorých jeden si ponecháva účinkujúci a dva objednávateľ.</w:t>
      </w:r>
    </w:p>
    <w:p w:rsidR="00E323A0" w:rsidRPr="00C80626" w:rsidRDefault="00E323A0" w:rsidP="00C80626">
      <w:pPr>
        <w:pStyle w:val="ListParagraph"/>
        <w:numPr>
          <w:ilvl w:val="0"/>
          <w:numId w:val="13"/>
        </w:numPr>
        <w:tabs>
          <w:tab w:val="left" w:pos="285"/>
        </w:tabs>
        <w:jc w:val="both"/>
        <w:rPr>
          <w:rFonts w:asciiTheme="majorHAnsi" w:hAnsiTheme="majorHAnsi"/>
        </w:rPr>
      </w:pPr>
      <w:r w:rsidRPr="00C80626">
        <w:rPr>
          <w:rFonts w:asciiTheme="majorHAnsi" w:hAnsiTheme="majorHAnsi"/>
        </w:rPr>
        <w:t xml:space="preserve">Táto zmluva, uzavretá ako prejav slobodnej, vážnej, určitej a zrozumiteľnej vôle je na znak súhlasu oboma zmluvnými stranami vlastnoručne podpísaná zástupcami zmluvných strán.        </w:t>
      </w:r>
    </w:p>
    <w:p w:rsidR="00E323A0" w:rsidRPr="00C80626" w:rsidRDefault="00E323A0" w:rsidP="00E448E3">
      <w:pPr>
        <w:pStyle w:val="Zkladntextodsazen21"/>
        <w:ind w:left="0"/>
        <w:rPr>
          <w:rFonts w:asciiTheme="majorHAnsi" w:hAnsiTheme="majorHAnsi"/>
          <w:sz w:val="24"/>
        </w:rPr>
      </w:pPr>
    </w:p>
    <w:p w:rsidR="00E323A0" w:rsidRPr="00C80626" w:rsidRDefault="00E323A0">
      <w:pPr>
        <w:pStyle w:val="Zkladntextodsazen21"/>
        <w:tabs>
          <w:tab w:val="left" w:pos="4980"/>
        </w:tabs>
        <w:ind w:left="0"/>
        <w:rPr>
          <w:rFonts w:asciiTheme="majorHAnsi" w:hAnsiTheme="majorHAnsi"/>
          <w:sz w:val="24"/>
        </w:rPr>
      </w:pPr>
      <w:r w:rsidRPr="00C80626">
        <w:rPr>
          <w:rFonts w:asciiTheme="majorHAnsi" w:hAnsiTheme="majorHAnsi"/>
          <w:sz w:val="24"/>
        </w:rPr>
        <w:t>V </w:t>
      </w:r>
      <w:r w:rsidR="00756A3A" w:rsidRPr="00C80626">
        <w:rPr>
          <w:rFonts w:asciiTheme="majorHAnsi" w:hAnsiTheme="majorHAnsi"/>
          <w:sz w:val="24"/>
        </w:rPr>
        <w:t>...................................</w:t>
      </w:r>
      <w:r w:rsidRPr="00C80626">
        <w:rPr>
          <w:rFonts w:asciiTheme="majorHAnsi" w:hAnsiTheme="majorHAnsi"/>
          <w:sz w:val="24"/>
        </w:rPr>
        <w:t xml:space="preserve"> dňa:</w:t>
      </w:r>
      <w:r w:rsidRPr="00C80626">
        <w:rPr>
          <w:rFonts w:asciiTheme="majorHAnsi" w:hAnsiTheme="majorHAnsi"/>
          <w:sz w:val="24"/>
        </w:rPr>
        <w:tab/>
      </w:r>
      <w:r w:rsidRPr="00C80626">
        <w:rPr>
          <w:rFonts w:asciiTheme="majorHAnsi" w:hAnsiTheme="majorHAnsi"/>
          <w:sz w:val="24"/>
        </w:rPr>
        <w:tab/>
        <w:t xml:space="preserve">V </w:t>
      </w:r>
      <w:r w:rsidR="00C80626" w:rsidRPr="00C80626">
        <w:rPr>
          <w:rFonts w:asciiTheme="majorHAnsi" w:hAnsiTheme="majorHAnsi"/>
          <w:sz w:val="24"/>
        </w:rPr>
        <w:t>Bratislave</w:t>
      </w:r>
      <w:r w:rsidRPr="00C80626">
        <w:rPr>
          <w:rFonts w:asciiTheme="majorHAnsi" w:hAnsiTheme="majorHAnsi"/>
          <w:sz w:val="24"/>
        </w:rPr>
        <w:t xml:space="preserve"> dňa:</w:t>
      </w:r>
    </w:p>
    <w:p w:rsidR="00E323A0" w:rsidRPr="00C80626" w:rsidRDefault="00E323A0">
      <w:pPr>
        <w:pStyle w:val="Zkladntextodsazen21"/>
        <w:ind w:left="0"/>
        <w:rPr>
          <w:rFonts w:asciiTheme="majorHAnsi" w:hAnsiTheme="majorHAnsi"/>
          <w:sz w:val="24"/>
        </w:rPr>
      </w:pPr>
    </w:p>
    <w:p w:rsidR="00087CAF" w:rsidRPr="00C80626" w:rsidRDefault="00E323A0">
      <w:pPr>
        <w:pStyle w:val="Zkladntextodsazen21"/>
        <w:tabs>
          <w:tab w:val="left" w:pos="4560"/>
        </w:tabs>
        <w:ind w:left="0"/>
        <w:rPr>
          <w:rFonts w:asciiTheme="majorHAnsi" w:hAnsiTheme="majorHAnsi"/>
          <w:sz w:val="24"/>
        </w:rPr>
      </w:pPr>
      <w:r w:rsidRPr="00C80626">
        <w:rPr>
          <w:rFonts w:asciiTheme="majorHAnsi" w:hAnsiTheme="majorHAnsi"/>
          <w:sz w:val="24"/>
        </w:rPr>
        <w:t>Objednávateľ:</w:t>
      </w:r>
      <w:r w:rsidRPr="00C80626">
        <w:rPr>
          <w:rFonts w:asciiTheme="majorHAnsi" w:hAnsiTheme="majorHAnsi"/>
          <w:sz w:val="24"/>
        </w:rPr>
        <w:tab/>
        <w:t xml:space="preserve">                   Dodávateľ: </w:t>
      </w:r>
    </w:p>
    <w:p w:rsidR="00087CAF" w:rsidRPr="00C80626" w:rsidRDefault="00087CAF">
      <w:pPr>
        <w:pStyle w:val="Zkladntextodsazen21"/>
        <w:tabs>
          <w:tab w:val="left" w:pos="4560"/>
        </w:tabs>
        <w:ind w:left="0"/>
        <w:rPr>
          <w:rFonts w:asciiTheme="majorHAnsi" w:hAnsiTheme="majorHAnsi"/>
          <w:sz w:val="24"/>
        </w:rPr>
      </w:pPr>
    </w:p>
    <w:p w:rsidR="00087CAF" w:rsidRPr="00C80626" w:rsidRDefault="00087CAF">
      <w:pPr>
        <w:pStyle w:val="Zkladntextodsazen21"/>
        <w:tabs>
          <w:tab w:val="left" w:pos="4560"/>
        </w:tabs>
        <w:ind w:left="0"/>
        <w:rPr>
          <w:rFonts w:asciiTheme="majorHAnsi" w:hAnsiTheme="majorHAnsi"/>
          <w:sz w:val="24"/>
        </w:rPr>
      </w:pPr>
    </w:p>
    <w:p w:rsidR="00087CAF" w:rsidRPr="00C80626" w:rsidRDefault="00087CAF">
      <w:pPr>
        <w:pStyle w:val="Zkladntextodsazen21"/>
        <w:tabs>
          <w:tab w:val="left" w:pos="4560"/>
        </w:tabs>
        <w:ind w:left="0"/>
        <w:rPr>
          <w:rFonts w:asciiTheme="majorHAnsi" w:hAnsiTheme="majorHAnsi"/>
          <w:sz w:val="24"/>
        </w:rPr>
      </w:pPr>
      <w:r w:rsidRPr="00C80626">
        <w:rPr>
          <w:rFonts w:asciiTheme="majorHAnsi" w:hAnsiTheme="majorHAnsi"/>
          <w:sz w:val="24"/>
        </w:rPr>
        <w:t>........................................</w:t>
      </w:r>
      <w:r w:rsidRPr="00C80626">
        <w:rPr>
          <w:rFonts w:asciiTheme="majorHAnsi" w:hAnsiTheme="majorHAnsi"/>
          <w:sz w:val="24"/>
        </w:rPr>
        <w:tab/>
      </w:r>
      <w:r w:rsidRPr="00C80626">
        <w:rPr>
          <w:rFonts w:asciiTheme="majorHAnsi" w:hAnsiTheme="majorHAnsi"/>
          <w:sz w:val="24"/>
        </w:rPr>
        <w:tab/>
      </w:r>
      <w:r w:rsidRPr="00C80626">
        <w:rPr>
          <w:rFonts w:asciiTheme="majorHAnsi" w:hAnsiTheme="majorHAnsi"/>
          <w:sz w:val="24"/>
        </w:rPr>
        <w:tab/>
        <w:t>...............................................</w:t>
      </w:r>
    </w:p>
    <w:p w:rsidR="00C80626" w:rsidRPr="00C80626" w:rsidRDefault="00C80626">
      <w:pPr>
        <w:pStyle w:val="Zkladntextodsazen21"/>
        <w:tabs>
          <w:tab w:val="left" w:pos="4560"/>
        </w:tabs>
        <w:ind w:left="0"/>
        <w:rPr>
          <w:rFonts w:asciiTheme="majorHAnsi" w:hAnsiTheme="majorHAnsi"/>
          <w:sz w:val="24"/>
        </w:rPr>
      </w:pPr>
      <w:r w:rsidRPr="00C80626">
        <w:rPr>
          <w:rFonts w:asciiTheme="majorHAnsi" w:hAnsiTheme="majorHAnsi"/>
          <w:sz w:val="24"/>
        </w:rPr>
        <w:tab/>
      </w:r>
      <w:r w:rsidRPr="00C80626">
        <w:rPr>
          <w:rFonts w:asciiTheme="majorHAnsi" w:hAnsiTheme="majorHAnsi"/>
          <w:sz w:val="24"/>
        </w:rPr>
        <w:tab/>
      </w:r>
      <w:r w:rsidRPr="00C80626">
        <w:rPr>
          <w:rFonts w:asciiTheme="majorHAnsi" w:hAnsiTheme="majorHAnsi"/>
          <w:sz w:val="24"/>
        </w:rPr>
        <w:tab/>
      </w:r>
      <w:r w:rsidR="00E448E3">
        <w:rPr>
          <w:rFonts w:asciiTheme="majorHAnsi" w:hAnsiTheme="majorHAnsi"/>
          <w:sz w:val="24"/>
        </w:rPr>
        <w:t xml:space="preserve">Miroslav Čačík, </w:t>
      </w:r>
      <w:r w:rsidRPr="00C80626">
        <w:rPr>
          <w:rFonts w:asciiTheme="majorHAnsi" w:hAnsiTheme="majorHAnsi"/>
          <w:sz w:val="24"/>
        </w:rPr>
        <w:t>konateľ</w:t>
      </w:r>
    </w:p>
    <w:sectPr w:rsidR="00C80626" w:rsidRPr="00C80626" w:rsidSect="0028036C">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none"/>
      <w:pStyle w:val="Heading4"/>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57920A86"/>
    <w:name w:val="WW8Num2"/>
    <w:lvl w:ilvl="0">
      <w:start w:val="1"/>
      <w:numFmt w:val="decimal"/>
      <w:lvlText w:val="%1)"/>
      <w:lvlJc w:val="left"/>
      <w:pPr>
        <w:tabs>
          <w:tab w:val="num" w:pos="360"/>
        </w:tabs>
        <w:ind w:left="1080" w:hanging="360"/>
      </w:pPr>
      <w:rPr>
        <w:rFonts w:cs="Times New Roman"/>
        <w:b w:val="0"/>
      </w:rPr>
    </w:lvl>
  </w:abstractNum>
  <w:abstractNum w:abstractNumId="2">
    <w:nsid w:val="00000003"/>
    <w:multiLevelType w:val="singleLevel"/>
    <w:tmpl w:val="00000003"/>
    <w:name w:val="WW8Num3"/>
    <w:lvl w:ilvl="0">
      <w:start w:val="1"/>
      <w:numFmt w:val="lowerLetter"/>
      <w:lvlText w:val="%1)"/>
      <w:lvlJc w:val="left"/>
      <w:pPr>
        <w:tabs>
          <w:tab w:val="num" w:pos="680"/>
        </w:tabs>
        <w:ind w:left="680" w:hanging="680"/>
      </w:pPr>
      <w:rPr>
        <w:rFonts w:cs="Times New Roman"/>
        <w:b w:val="0"/>
        <w:i w:val="0"/>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444ECCF4"/>
    <w:name w:val="WW8Num5"/>
    <w:lvl w:ilvl="0">
      <w:start w:val="1"/>
      <w:numFmt w:val="decimal"/>
      <w:lvlText w:val="%1)"/>
      <w:lvlJc w:val="left"/>
      <w:pPr>
        <w:tabs>
          <w:tab w:val="num" w:pos="360"/>
        </w:tabs>
        <w:ind w:left="360" w:hanging="360"/>
      </w:pPr>
      <w:rPr>
        <w:rFonts w:cs="Times New Roman"/>
        <w:b w:val="0"/>
      </w:rPr>
    </w:lvl>
  </w:abstractNum>
  <w:abstractNum w:abstractNumId="5">
    <w:nsid w:val="11855AC7"/>
    <w:multiLevelType w:val="hybridMultilevel"/>
    <w:tmpl w:val="E6085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106D9"/>
    <w:multiLevelType w:val="hybridMultilevel"/>
    <w:tmpl w:val="E60857E0"/>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6FA18D4"/>
    <w:multiLevelType w:val="hybridMultilevel"/>
    <w:tmpl w:val="E6085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CD54AC"/>
    <w:multiLevelType w:val="hybridMultilevel"/>
    <w:tmpl w:val="E6085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D5500"/>
    <w:multiLevelType w:val="hybridMultilevel"/>
    <w:tmpl w:val="63B0C75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DFA5A46"/>
    <w:multiLevelType w:val="hybridMultilevel"/>
    <w:tmpl w:val="E6085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D815B5"/>
    <w:multiLevelType w:val="hybridMultilevel"/>
    <w:tmpl w:val="E6085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9B7A4F"/>
    <w:multiLevelType w:val="hybridMultilevel"/>
    <w:tmpl w:val="38D00314"/>
    <w:lvl w:ilvl="0" w:tplc="1D9C5ABC">
      <w:start w:val="1"/>
      <w:numFmt w:val="lowerLetter"/>
      <w:lvlText w:val="%1)"/>
      <w:lvlJc w:val="left"/>
      <w:pPr>
        <w:ind w:left="390" w:hanging="360"/>
      </w:pPr>
      <w:rPr>
        <w:rFonts w:cs="Times New Roman" w:hint="default"/>
      </w:rPr>
    </w:lvl>
    <w:lvl w:ilvl="1" w:tplc="041B0019" w:tentative="1">
      <w:start w:val="1"/>
      <w:numFmt w:val="lowerLetter"/>
      <w:lvlText w:val="%2."/>
      <w:lvlJc w:val="left"/>
      <w:pPr>
        <w:ind w:left="1110" w:hanging="360"/>
      </w:pPr>
      <w:rPr>
        <w:rFonts w:cs="Times New Roman"/>
      </w:rPr>
    </w:lvl>
    <w:lvl w:ilvl="2" w:tplc="041B001B" w:tentative="1">
      <w:start w:val="1"/>
      <w:numFmt w:val="lowerRoman"/>
      <w:lvlText w:val="%3."/>
      <w:lvlJc w:val="right"/>
      <w:pPr>
        <w:ind w:left="1830" w:hanging="180"/>
      </w:pPr>
      <w:rPr>
        <w:rFonts w:cs="Times New Roman"/>
      </w:rPr>
    </w:lvl>
    <w:lvl w:ilvl="3" w:tplc="041B000F" w:tentative="1">
      <w:start w:val="1"/>
      <w:numFmt w:val="decimal"/>
      <w:lvlText w:val="%4."/>
      <w:lvlJc w:val="left"/>
      <w:pPr>
        <w:ind w:left="2550" w:hanging="360"/>
      </w:pPr>
      <w:rPr>
        <w:rFonts w:cs="Times New Roman"/>
      </w:rPr>
    </w:lvl>
    <w:lvl w:ilvl="4" w:tplc="041B0019" w:tentative="1">
      <w:start w:val="1"/>
      <w:numFmt w:val="lowerLetter"/>
      <w:lvlText w:val="%5."/>
      <w:lvlJc w:val="left"/>
      <w:pPr>
        <w:ind w:left="3270" w:hanging="360"/>
      </w:pPr>
      <w:rPr>
        <w:rFonts w:cs="Times New Roman"/>
      </w:rPr>
    </w:lvl>
    <w:lvl w:ilvl="5" w:tplc="041B001B" w:tentative="1">
      <w:start w:val="1"/>
      <w:numFmt w:val="lowerRoman"/>
      <w:lvlText w:val="%6."/>
      <w:lvlJc w:val="right"/>
      <w:pPr>
        <w:ind w:left="3990" w:hanging="180"/>
      </w:pPr>
      <w:rPr>
        <w:rFonts w:cs="Times New Roman"/>
      </w:rPr>
    </w:lvl>
    <w:lvl w:ilvl="6" w:tplc="041B000F" w:tentative="1">
      <w:start w:val="1"/>
      <w:numFmt w:val="decimal"/>
      <w:lvlText w:val="%7."/>
      <w:lvlJc w:val="left"/>
      <w:pPr>
        <w:ind w:left="4710" w:hanging="360"/>
      </w:pPr>
      <w:rPr>
        <w:rFonts w:cs="Times New Roman"/>
      </w:rPr>
    </w:lvl>
    <w:lvl w:ilvl="7" w:tplc="041B0019" w:tentative="1">
      <w:start w:val="1"/>
      <w:numFmt w:val="lowerLetter"/>
      <w:lvlText w:val="%8."/>
      <w:lvlJc w:val="left"/>
      <w:pPr>
        <w:ind w:left="5430" w:hanging="360"/>
      </w:pPr>
      <w:rPr>
        <w:rFonts w:cs="Times New Roman"/>
      </w:rPr>
    </w:lvl>
    <w:lvl w:ilvl="8" w:tplc="041B001B" w:tentative="1">
      <w:start w:val="1"/>
      <w:numFmt w:val="lowerRoman"/>
      <w:lvlText w:val="%9."/>
      <w:lvlJc w:val="right"/>
      <w:pPr>
        <w:ind w:left="6150" w:hanging="180"/>
      </w:pPr>
      <w:rPr>
        <w:rFonts w:cs="Times New Roman"/>
      </w:rPr>
    </w:lvl>
  </w:abstractNum>
  <w:abstractNum w:abstractNumId="13">
    <w:nsid w:val="63BA14D4"/>
    <w:multiLevelType w:val="hybridMultilevel"/>
    <w:tmpl w:val="998063FA"/>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nsid w:val="691D456C"/>
    <w:multiLevelType w:val="hybridMultilevel"/>
    <w:tmpl w:val="6194FA9A"/>
    <w:lvl w:ilvl="0" w:tplc="2528E91C">
      <w:start w:val="1"/>
      <w:numFmt w:val="decimal"/>
      <w:lvlText w:val="%1)"/>
      <w:lvlJc w:val="left"/>
      <w:pPr>
        <w:ind w:left="702" w:hanging="672"/>
      </w:pPr>
      <w:rPr>
        <w:rFonts w:hint="default"/>
        <w:i w:val="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5">
    <w:nsid w:val="6C555286"/>
    <w:multiLevelType w:val="hybridMultilevel"/>
    <w:tmpl w:val="E6085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2"/>
  </w:num>
  <w:num w:numId="8">
    <w:abstractNumId w:val="10"/>
  </w:num>
  <w:num w:numId="9">
    <w:abstractNumId w:val="6"/>
  </w:num>
  <w:num w:numId="10">
    <w:abstractNumId w:val="15"/>
  </w:num>
  <w:num w:numId="11">
    <w:abstractNumId w:val="8"/>
  </w:num>
  <w:num w:numId="12">
    <w:abstractNumId w:val="7"/>
  </w:num>
  <w:num w:numId="13">
    <w:abstractNumId w:val="11"/>
  </w:num>
  <w:num w:numId="14">
    <w:abstractNumId w:val="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isplayBackgroundShape/>
  <w:proofState w:spelling="clean" w:grammar="clean"/>
  <w:defaultTabStop w:val="708"/>
  <w:hyphenationZone w:val="425"/>
  <w:drawingGridHorizontalSpacing w:val="120"/>
  <w:drawingGridVerticalSpacing w:val="0"/>
  <w:displayHorizontalDrawingGridEvery w:val="0"/>
  <w:displayVerticalDrawingGridEvery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9D"/>
    <w:rsid w:val="00035725"/>
    <w:rsid w:val="00037F14"/>
    <w:rsid w:val="000719C8"/>
    <w:rsid w:val="00087CAF"/>
    <w:rsid w:val="000A1B31"/>
    <w:rsid w:val="000B0EDF"/>
    <w:rsid w:val="001117FF"/>
    <w:rsid w:val="00112CE9"/>
    <w:rsid w:val="0016436E"/>
    <w:rsid w:val="00192C7A"/>
    <w:rsid w:val="001A7144"/>
    <w:rsid w:val="00222E17"/>
    <w:rsid w:val="00236366"/>
    <w:rsid w:val="00273DD8"/>
    <w:rsid w:val="0028036C"/>
    <w:rsid w:val="00281BD9"/>
    <w:rsid w:val="002977C8"/>
    <w:rsid w:val="002B1947"/>
    <w:rsid w:val="002E2376"/>
    <w:rsid w:val="003021CF"/>
    <w:rsid w:val="003432DC"/>
    <w:rsid w:val="003E62F5"/>
    <w:rsid w:val="00405C50"/>
    <w:rsid w:val="00440061"/>
    <w:rsid w:val="004830EA"/>
    <w:rsid w:val="0049166D"/>
    <w:rsid w:val="00491912"/>
    <w:rsid w:val="004B6BB1"/>
    <w:rsid w:val="004D434C"/>
    <w:rsid w:val="004D7567"/>
    <w:rsid w:val="004F26DE"/>
    <w:rsid w:val="0057090F"/>
    <w:rsid w:val="00591622"/>
    <w:rsid w:val="005E3FE0"/>
    <w:rsid w:val="005F029C"/>
    <w:rsid w:val="00623E72"/>
    <w:rsid w:val="00632AFA"/>
    <w:rsid w:val="006709D7"/>
    <w:rsid w:val="0070561D"/>
    <w:rsid w:val="00746921"/>
    <w:rsid w:val="00756A3A"/>
    <w:rsid w:val="00773745"/>
    <w:rsid w:val="007A525A"/>
    <w:rsid w:val="007F598F"/>
    <w:rsid w:val="00811A61"/>
    <w:rsid w:val="008343D9"/>
    <w:rsid w:val="00841E21"/>
    <w:rsid w:val="00876043"/>
    <w:rsid w:val="008D689C"/>
    <w:rsid w:val="00915B48"/>
    <w:rsid w:val="009444AA"/>
    <w:rsid w:val="00987BD3"/>
    <w:rsid w:val="009B045F"/>
    <w:rsid w:val="009E0447"/>
    <w:rsid w:val="00A14D46"/>
    <w:rsid w:val="00A66DD9"/>
    <w:rsid w:val="00AA43F2"/>
    <w:rsid w:val="00AC65ED"/>
    <w:rsid w:val="00AE148D"/>
    <w:rsid w:val="00B31272"/>
    <w:rsid w:val="00B31CA4"/>
    <w:rsid w:val="00BC6031"/>
    <w:rsid w:val="00C0601F"/>
    <w:rsid w:val="00C80626"/>
    <w:rsid w:val="00D63389"/>
    <w:rsid w:val="00D85486"/>
    <w:rsid w:val="00D8600A"/>
    <w:rsid w:val="00D92141"/>
    <w:rsid w:val="00DD089D"/>
    <w:rsid w:val="00DD204B"/>
    <w:rsid w:val="00DD785E"/>
    <w:rsid w:val="00E323A0"/>
    <w:rsid w:val="00E448E3"/>
    <w:rsid w:val="00E47DB1"/>
    <w:rsid w:val="00E50913"/>
    <w:rsid w:val="00EA23D7"/>
    <w:rsid w:val="00EA4BC9"/>
    <w:rsid w:val="00ED3431"/>
    <w:rsid w:val="00ED5051"/>
    <w:rsid w:val="00EE394A"/>
    <w:rsid w:val="00F0475C"/>
    <w:rsid w:val="00F473F6"/>
    <w:rsid w:val="00F6081D"/>
    <w:rsid w:val="00F641E1"/>
    <w:rsid w:val="00F84BE5"/>
    <w:rsid w:val="00F86BF5"/>
    <w:rsid w:val="00F97448"/>
    <w:rsid w:val="00FB39F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90F"/>
    <w:pPr>
      <w:suppressAutoHyphens/>
    </w:pPr>
    <w:rPr>
      <w:sz w:val="24"/>
      <w:szCs w:val="24"/>
      <w:lang w:eastAsia="ar-SA"/>
    </w:rPr>
  </w:style>
  <w:style w:type="paragraph" w:styleId="Heading3">
    <w:name w:val="heading 3"/>
    <w:basedOn w:val="Normal"/>
    <w:next w:val="Normal"/>
    <w:link w:val="Heading3Char"/>
    <w:uiPriority w:val="99"/>
    <w:qFormat/>
    <w:rsid w:val="0057090F"/>
    <w:pPr>
      <w:keepNext/>
      <w:numPr>
        <w:ilvl w:val="2"/>
        <w:numId w:val="1"/>
      </w:numPr>
      <w:jc w:val="center"/>
      <w:outlineLvl w:val="2"/>
    </w:pPr>
    <w:rPr>
      <w:rFonts w:ascii="Courier New" w:hAnsi="Courier New" w:cs="Courier New"/>
      <w:b/>
      <w:bCs/>
      <w:sz w:val="22"/>
    </w:rPr>
  </w:style>
  <w:style w:type="paragraph" w:styleId="Heading4">
    <w:name w:val="heading 4"/>
    <w:basedOn w:val="Normal"/>
    <w:next w:val="Normal"/>
    <w:link w:val="Heading4Char"/>
    <w:uiPriority w:val="99"/>
    <w:qFormat/>
    <w:rsid w:val="0057090F"/>
    <w:pPr>
      <w:keepNext/>
      <w:numPr>
        <w:ilvl w:val="3"/>
        <w:numId w:val="1"/>
      </w:numPr>
      <w:jc w:val="center"/>
      <w:outlineLvl w:val="3"/>
    </w:pPr>
    <w:rPr>
      <w:rFonts w:ascii="Courier New" w:hAnsi="Courier New" w:cs="Courier Ne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A525A"/>
    <w:rPr>
      <w:rFonts w:ascii="Cambria" w:hAnsi="Cambria" w:cs="Times New Roman"/>
      <w:b/>
      <w:bCs/>
      <w:sz w:val="26"/>
      <w:szCs w:val="26"/>
      <w:lang w:val="sk-SK" w:eastAsia="ar-SA" w:bidi="ar-SA"/>
    </w:rPr>
  </w:style>
  <w:style w:type="character" w:customStyle="1" w:styleId="Heading4Char">
    <w:name w:val="Heading 4 Char"/>
    <w:basedOn w:val="DefaultParagraphFont"/>
    <w:link w:val="Heading4"/>
    <w:uiPriority w:val="99"/>
    <w:semiHidden/>
    <w:locked/>
    <w:rsid w:val="007A525A"/>
    <w:rPr>
      <w:rFonts w:ascii="Calibri" w:hAnsi="Calibri" w:cs="Times New Roman"/>
      <w:b/>
      <w:bCs/>
      <w:sz w:val="28"/>
      <w:szCs w:val="28"/>
      <w:lang w:val="sk-SK" w:eastAsia="ar-SA" w:bidi="ar-SA"/>
    </w:rPr>
  </w:style>
  <w:style w:type="character" w:customStyle="1" w:styleId="WW8Num3z0">
    <w:name w:val="WW8Num3z0"/>
    <w:uiPriority w:val="99"/>
    <w:rsid w:val="0057090F"/>
  </w:style>
  <w:style w:type="character" w:customStyle="1" w:styleId="Absatz-Standardschriftart">
    <w:name w:val="Absatz-Standardschriftart"/>
    <w:uiPriority w:val="99"/>
    <w:rsid w:val="0057090F"/>
  </w:style>
  <w:style w:type="character" w:customStyle="1" w:styleId="WW-Absatz-Standardschriftart">
    <w:name w:val="WW-Absatz-Standardschriftart"/>
    <w:uiPriority w:val="99"/>
    <w:rsid w:val="0057090F"/>
  </w:style>
  <w:style w:type="character" w:customStyle="1" w:styleId="WW-Absatz-Standardschriftart1">
    <w:name w:val="WW-Absatz-Standardschriftart1"/>
    <w:uiPriority w:val="99"/>
    <w:rsid w:val="0057090F"/>
  </w:style>
  <w:style w:type="character" w:customStyle="1" w:styleId="WW-Absatz-Standardschriftart11">
    <w:name w:val="WW-Absatz-Standardschriftart11"/>
    <w:uiPriority w:val="99"/>
    <w:rsid w:val="0057090F"/>
  </w:style>
  <w:style w:type="character" w:customStyle="1" w:styleId="WW8Num4z0">
    <w:name w:val="WW8Num4z0"/>
    <w:uiPriority w:val="99"/>
    <w:rsid w:val="0057090F"/>
    <w:rPr>
      <w:rFonts w:ascii="Courier New" w:hAnsi="Courier New"/>
      <w:sz w:val="22"/>
    </w:rPr>
  </w:style>
  <w:style w:type="character" w:customStyle="1" w:styleId="WW8Num5z0">
    <w:name w:val="WW8Num5z0"/>
    <w:uiPriority w:val="99"/>
    <w:rsid w:val="0057090F"/>
    <w:rPr>
      <w:sz w:val="22"/>
    </w:rPr>
  </w:style>
  <w:style w:type="character" w:customStyle="1" w:styleId="WW-Absatz-Standardschriftart111">
    <w:name w:val="WW-Absatz-Standardschriftart111"/>
    <w:uiPriority w:val="99"/>
    <w:rsid w:val="0057090F"/>
  </w:style>
  <w:style w:type="character" w:customStyle="1" w:styleId="WW-Absatz-Standardschriftart1111">
    <w:name w:val="WW-Absatz-Standardschriftart1111"/>
    <w:uiPriority w:val="99"/>
    <w:rsid w:val="0057090F"/>
  </w:style>
  <w:style w:type="character" w:customStyle="1" w:styleId="WW8Num8z0">
    <w:name w:val="WW8Num8z0"/>
    <w:uiPriority w:val="99"/>
    <w:rsid w:val="0057090F"/>
  </w:style>
  <w:style w:type="character" w:customStyle="1" w:styleId="WW-Absatz-Standardschriftart11111">
    <w:name w:val="WW-Absatz-Standardschriftart11111"/>
    <w:uiPriority w:val="99"/>
    <w:rsid w:val="0057090F"/>
  </w:style>
  <w:style w:type="character" w:customStyle="1" w:styleId="WW8Num6z0">
    <w:name w:val="WW8Num6z0"/>
    <w:uiPriority w:val="99"/>
    <w:rsid w:val="0057090F"/>
    <w:rPr>
      <w:sz w:val="22"/>
    </w:rPr>
  </w:style>
  <w:style w:type="character" w:customStyle="1" w:styleId="WW8Num9z0">
    <w:name w:val="WW8Num9z0"/>
    <w:uiPriority w:val="99"/>
    <w:rsid w:val="0057090F"/>
  </w:style>
  <w:style w:type="character" w:customStyle="1" w:styleId="WW-Absatz-Standardschriftart111111">
    <w:name w:val="WW-Absatz-Standardschriftart111111"/>
    <w:uiPriority w:val="99"/>
    <w:rsid w:val="0057090F"/>
  </w:style>
  <w:style w:type="character" w:customStyle="1" w:styleId="WW-Absatz-Standardschriftart1111111">
    <w:name w:val="WW-Absatz-Standardschriftart1111111"/>
    <w:uiPriority w:val="99"/>
    <w:rsid w:val="0057090F"/>
  </w:style>
  <w:style w:type="character" w:customStyle="1" w:styleId="WW-Absatz-Standardschriftart11111111">
    <w:name w:val="WW-Absatz-Standardschriftart11111111"/>
    <w:uiPriority w:val="99"/>
    <w:rsid w:val="0057090F"/>
  </w:style>
  <w:style w:type="character" w:customStyle="1" w:styleId="WW-Absatz-Standardschriftart111111111">
    <w:name w:val="WW-Absatz-Standardschriftart111111111"/>
    <w:uiPriority w:val="99"/>
    <w:rsid w:val="0057090F"/>
  </w:style>
  <w:style w:type="character" w:customStyle="1" w:styleId="WW-Absatz-Standardschriftart1111111111">
    <w:name w:val="WW-Absatz-Standardschriftart1111111111"/>
    <w:uiPriority w:val="99"/>
    <w:rsid w:val="0057090F"/>
  </w:style>
  <w:style w:type="character" w:customStyle="1" w:styleId="WW-Absatz-Standardschriftart11111111111">
    <w:name w:val="WW-Absatz-Standardschriftart11111111111"/>
    <w:uiPriority w:val="99"/>
    <w:rsid w:val="0057090F"/>
  </w:style>
  <w:style w:type="character" w:customStyle="1" w:styleId="WW8Num2z0">
    <w:name w:val="WW8Num2z0"/>
    <w:uiPriority w:val="99"/>
    <w:rsid w:val="0057090F"/>
    <w:rPr>
      <w:sz w:val="22"/>
    </w:rPr>
  </w:style>
  <w:style w:type="character" w:customStyle="1" w:styleId="Standardnpsmoodstavce1">
    <w:name w:val="Standardní písmo odstavce1"/>
    <w:uiPriority w:val="99"/>
    <w:rsid w:val="0057090F"/>
  </w:style>
  <w:style w:type="character" w:customStyle="1" w:styleId="Symbolypreslovanie">
    <w:name w:val="Symboly pre číslovanie"/>
    <w:uiPriority w:val="99"/>
    <w:rsid w:val="0057090F"/>
  </w:style>
  <w:style w:type="paragraph" w:customStyle="1" w:styleId="Nadpis">
    <w:name w:val="Nadpis"/>
    <w:basedOn w:val="Normal"/>
    <w:next w:val="BodyText"/>
    <w:uiPriority w:val="99"/>
    <w:rsid w:val="0057090F"/>
    <w:pPr>
      <w:keepNext/>
      <w:spacing w:before="240" w:after="120"/>
    </w:pPr>
    <w:rPr>
      <w:rFonts w:ascii="Arial" w:hAnsi="Arial" w:cs="Tahoma"/>
      <w:sz w:val="28"/>
      <w:szCs w:val="28"/>
    </w:rPr>
  </w:style>
  <w:style w:type="paragraph" w:styleId="BodyText">
    <w:name w:val="Body Text"/>
    <w:basedOn w:val="Normal"/>
    <w:link w:val="BodyTextChar"/>
    <w:uiPriority w:val="99"/>
    <w:semiHidden/>
    <w:rsid w:val="0057090F"/>
    <w:rPr>
      <w:sz w:val="20"/>
    </w:rPr>
  </w:style>
  <w:style w:type="character" w:customStyle="1" w:styleId="BodyTextChar">
    <w:name w:val="Body Text Char"/>
    <w:basedOn w:val="DefaultParagraphFont"/>
    <w:link w:val="BodyText"/>
    <w:uiPriority w:val="99"/>
    <w:semiHidden/>
    <w:locked/>
    <w:rsid w:val="007A525A"/>
    <w:rPr>
      <w:rFonts w:cs="Times New Roman"/>
      <w:sz w:val="24"/>
      <w:szCs w:val="24"/>
      <w:lang w:val="sk-SK" w:eastAsia="ar-SA" w:bidi="ar-SA"/>
    </w:rPr>
  </w:style>
  <w:style w:type="paragraph" w:styleId="List">
    <w:name w:val="List"/>
    <w:basedOn w:val="BodyText"/>
    <w:uiPriority w:val="99"/>
    <w:semiHidden/>
    <w:rsid w:val="0057090F"/>
    <w:rPr>
      <w:rFonts w:cs="Tahoma"/>
    </w:rPr>
  </w:style>
  <w:style w:type="paragraph" w:customStyle="1" w:styleId="Popisok">
    <w:name w:val="Popisok"/>
    <w:basedOn w:val="Normal"/>
    <w:uiPriority w:val="99"/>
    <w:rsid w:val="0057090F"/>
    <w:pPr>
      <w:suppressLineNumbers/>
      <w:spacing w:before="120" w:after="120"/>
    </w:pPr>
    <w:rPr>
      <w:rFonts w:cs="Tahoma"/>
      <w:i/>
      <w:iCs/>
    </w:rPr>
  </w:style>
  <w:style w:type="paragraph" w:customStyle="1" w:styleId="Index">
    <w:name w:val="Index"/>
    <w:basedOn w:val="Normal"/>
    <w:uiPriority w:val="99"/>
    <w:rsid w:val="0057090F"/>
    <w:pPr>
      <w:suppressLineNumbers/>
    </w:pPr>
    <w:rPr>
      <w:rFonts w:cs="Tahoma"/>
    </w:rPr>
  </w:style>
  <w:style w:type="paragraph" w:styleId="Title">
    <w:name w:val="Title"/>
    <w:basedOn w:val="Normal"/>
    <w:next w:val="Subtitle"/>
    <w:link w:val="TitleChar"/>
    <w:uiPriority w:val="99"/>
    <w:qFormat/>
    <w:rsid w:val="0057090F"/>
    <w:pPr>
      <w:jc w:val="center"/>
    </w:pPr>
    <w:rPr>
      <w:rFonts w:ascii="Courier New" w:hAnsi="Courier New" w:cs="Courier New"/>
      <w:b/>
      <w:bCs/>
      <w:sz w:val="44"/>
    </w:rPr>
  </w:style>
  <w:style w:type="character" w:customStyle="1" w:styleId="TitleChar">
    <w:name w:val="Title Char"/>
    <w:basedOn w:val="DefaultParagraphFont"/>
    <w:link w:val="Title"/>
    <w:uiPriority w:val="99"/>
    <w:locked/>
    <w:rsid w:val="007A525A"/>
    <w:rPr>
      <w:rFonts w:ascii="Cambria" w:hAnsi="Cambria" w:cs="Times New Roman"/>
      <w:b/>
      <w:bCs/>
      <w:kern w:val="28"/>
      <w:sz w:val="32"/>
      <w:szCs w:val="32"/>
      <w:lang w:val="sk-SK" w:eastAsia="ar-SA" w:bidi="ar-SA"/>
    </w:rPr>
  </w:style>
  <w:style w:type="paragraph" w:styleId="Subtitle">
    <w:name w:val="Subtitle"/>
    <w:basedOn w:val="Nadpis"/>
    <w:next w:val="BodyText"/>
    <w:link w:val="SubtitleChar"/>
    <w:uiPriority w:val="99"/>
    <w:qFormat/>
    <w:rsid w:val="0057090F"/>
    <w:pPr>
      <w:jc w:val="center"/>
    </w:pPr>
    <w:rPr>
      <w:i/>
      <w:iCs/>
    </w:rPr>
  </w:style>
  <w:style w:type="character" w:customStyle="1" w:styleId="SubtitleChar">
    <w:name w:val="Subtitle Char"/>
    <w:basedOn w:val="DefaultParagraphFont"/>
    <w:link w:val="Subtitle"/>
    <w:uiPriority w:val="99"/>
    <w:locked/>
    <w:rsid w:val="007A525A"/>
    <w:rPr>
      <w:rFonts w:ascii="Cambria" w:hAnsi="Cambria" w:cs="Times New Roman"/>
      <w:sz w:val="24"/>
      <w:szCs w:val="24"/>
      <w:lang w:val="sk-SK" w:eastAsia="ar-SA" w:bidi="ar-SA"/>
    </w:rPr>
  </w:style>
  <w:style w:type="paragraph" w:styleId="BodyTextIndent">
    <w:name w:val="Body Text Indent"/>
    <w:basedOn w:val="Normal"/>
    <w:link w:val="BodyTextIndentChar"/>
    <w:uiPriority w:val="99"/>
    <w:semiHidden/>
    <w:rsid w:val="0057090F"/>
    <w:pPr>
      <w:ind w:left="1710"/>
      <w:jc w:val="both"/>
    </w:pPr>
    <w:rPr>
      <w:rFonts w:ascii="Courier New" w:hAnsi="Courier New" w:cs="Courier New"/>
      <w:sz w:val="22"/>
    </w:rPr>
  </w:style>
  <w:style w:type="character" w:customStyle="1" w:styleId="BodyTextIndentChar">
    <w:name w:val="Body Text Indent Char"/>
    <w:basedOn w:val="DefaultParagraphFont"/>
    <w:link w:val="BodyTextIndent"/>
    <w:uiPriority w:val="99"/>
    <w:semiHidden/>
    <w:locked/>
    <w:rsid w:val="007A525A"/>
    <w:rPr>
      <w:rFonts w:cs="Times New Roman"/>
      <w:sz w:val="24"/>
      <w:szCs w:val="24"/>
      <w:lang w:val="sk-SK" w:eastAsia="ar-SA" w:bidi="ar-SA"/>
    </w:rPr>
  </w:style>
  <w:style w:type="paragraph" w:customStyle="1" w:styleId="Zkladntextodsazen21">
    <w:name w:val="Základní text odsazený 21"/>
    <w:basedOn w:val="Normal"/>
    <w:uiPriority w:val="99"/>
    <w:rsid w:val="0057090F"/>
    <w:pPr>
      <w:ind w:left="360"/>
      <w:jc w:val="both"/>
    </w:pPr>
    <w:rPr>
      <w:rFonts w:ascii="Courier New" w:hAnsi="Courier New" w:cs="Courier New"/>
      <w:sz w:val="22"/>
    </w:rPr>
  </w:style>
  <w:style w:type="paragraph" w:customStyle="1" w:styleId="Zkladntextodsazen31">
    <w:name w:val="Základní text odsazený 31"/>
    <w:basedOn w:val="Normal"/>
    <w:uiPriority w:val="99"/>
    <w:rsid w:val="0057090F"/>
    <w:pPr>
      <w:ind w:firstLine="709"/>
      <w:jc w:val="both"/>
    </w:pPr>
    <w:rPr>
      <w:rFonts w:ascii="Courier New" w:hAnsi="Courier New" w:cs="Courier New"/>
      <w:sz w:val="22"/>
    </w:rPr>
  </w:style>
  <w:style w:type="paragraph" w:styleId="BalloonText">
    <w:name w:val="Balloon Text"/>
    <w:basedOn w:val="Normal"/>
    <w:link w:val="BalloonTextChar"/>
    <w:uiPriority w:val="99"/>
    <w:rsid w:val="005709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25A"/>
    <w:rPr>
      <w:rFonts w:cs="Times New Roman"/>
      <w:sz w:val="2"/>
      <w:lang w:val="sk-SK" w:eastAsia="ar-SA" w:bidi="ar-SA"/>
    </w:rPr>
  </w:style>
  <w:style w:type="paragraph" w:customStyle="1" w:styleId="Rozvrendokumentu1">
    <w:name w:val="Rozvržení dokumentu1"/>
    <w:basedOn w:val="Normal"/>
    <w:uiPriority w:val="99"/>
    <w:rsid w:val="0057090F"/>
    <w:pPr>
      <w:shd w:val="clear" w:color="auto" w:fill="000080"/>
    </w:pPr>
    <w:rPr>
      <w:rFonts w:ascii="Tahoma" w:hAnsi="Tahoma" w:cs="Tahoma"/>
      <w:sz w:val="20"/>
      <w:szCs w:val="20"/>
    </w:rPr>
  </w:style>
  <w:style w:type="character" w:styleId="Hyperlink">
    <w:name w:val="Hyperlink"/>
    <w:basedOn w:val="DefaultParagraphFont"/>
    <w:uiPriority w:val="99"/>
    <w:semiHidden/>
    <w:rsid w:val="00273DD8"/>
    <w:rPr>
      <w:rFonts w:cs="Times New Roman"/>
      <w:color w:val="0000FF"/>
      <w:u w:val="single"/>
    </w:rPr>
  </w:style>
  <w:style w:type="paragraph" w:styleId="ListParagraph">
    <w:name w:val="List Paragraph"/>
    <w:basedOn w:val="Normal"/>
    <w:uiPriority w:val="99"/>
    <w:qFormat/>
    <w:rsid w:val="00EE394A"/>
    <w:pPr>
      <w:ind w:left="720"/>
      <w:contextualSpacing/>
    </w:pPr>
  </w:style>
  <w:style w:type="character" w:customStyle="1" w:styleId="ra">
    <w:name w:val="ra"/>
    <w:basedOn w:val="DefaultParagraphFont"/>
    <w:rsid w:val="00C80626"/>
  </w:style>
  <w:style w:type="character" w:customStyle="1" w:styleId="apple-converted-space">
    <w:name w:val="apple-converted-space"/>
    <w:basedOn w:val="DefaultParagraphFont"/>
    <w:rsid w:val="00C806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90F"/>
    <w:pPr>
      <w:suppressAutoHyphens/>
    </w:pPr>
    <w:rPr>
      <w:sz w:val="24"/>
      <w:szCs w:val="24"/>
      <w:lang w:eastAsia="ar-SA"/>
    </w:rPr>
  </w:style>
  <w:style w:type="paragraph" w:styleId="Heading3">
    <w:name w:val="heading 3"/>
    <w:basedOn w:val="Normal"/>
    <w:next w:val="Normal"/>
    <w:link w:val="Heading3Char"/>
    <w:uiPriority w:val="99"/>
    <w:qFormat/>
    <w:rsid w:val="0057090F"/>
    <w:pPr>
      <w:keepNext/>
      <w:numPr>
        <w:ilvl w:val="2"/>
        <w:numId w:val="1"/>
      </w:numPr>
      <w:jc w:val="center"/>
      <w:outlineLvl w:val="2"/>
    </w:pPr>
    <w:rPr>
      <w:rFonts w:ascii="Courier New" w:hAnsi="Courier New" w:cs="Courier New"/>
      <w:b/>
      <w:bCs/>
      <w:sz w:val="22"/>
    </w:rPr>
  </w:style>
  <w:style w:type="paragraph" w:styleId="Heading4">
    <w:name w:val="heading 4"/>
    <w:basedOn w:val="Normal"/>
    <w:next w:val="Normal"/>
    <w:link w:val="Heading4Char"/>
    <w:uiPriority w:val="99"/>
    <w:qFormat/>
    <w:rsid w:val="0057090F"/>
    <w:pPr>
      <w:keepNext/>
      <w:numPr>
        <w:ilvl w:val="3"/>
        <w:numId w:val="1"/>
      </w:numPr>
      <w:jc w:val="center"/>
      <w:outlineLvl w:val="3"/>
    </w:pPr>
    <w:rPr>
      <w:rFonts w:ascii="Courier New" w:hAnsi="Courier New" w:cs="Courier Ne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A525A"/>
    <w:rPr>
      <w:rFonts w:ascii="Cambria" w:hAnsi="Cambria" w:cs="Times New Roman"/>
      <w:b/>
      <w:bCs/>
      <w:sz w:val="26"/>
      <w:szCs w:val="26"/>
      <w:lang w:val="sk-SK" w:eastAsia="ar-SA" w:bidi="ar-SA"/>
    </w:rPr>
  </w:style>
  <w:style w:type="character" w:customStyle="1" w:styleId="Heading4Char">
    <w:name w:val="Heading 4 Char"/>
    <w:basedOn w:val="DefaultParagraphFont"/>
    <w:link w:val="Heading4"/>
    <w:uiPriority w:val="99"/>
    <w:semiHidden/>
    <w:locked/>
    <w:rsid w:val="007A525A"/>
    <w:rPr>
      <w:rFonts w:ascii="Calibri" w:hAnsi="Calibri" w:cs="Times New Roman"/>
      <w:b/>
      <w:bCs/>
      <w:sz w:val="28"/>
      <w:szCs w:val="28"/>
      <w:lang w:val="sk-SK" w:eastAsia="ar-SA" w:bidi="ar-SA"/>
    </w:rPr>
  </w:style>
  <w:style w:type="character" w:customStyle="1" w:styleId="WW8Num3z0">
    <w:name w:val="WW8Num3z0"/>
    <w:uiPriority w:val="99"/>
    <w:rsid w:val="0057090F"/>
  </w:style>
  <w:style w:type="character" w:customStyle="1" w:styleId="Absatz-Standardschriftart">
    <w:name w:val="Absatz-Standardschriftart"/>
    <w:uiPriority w:val="99"/>
    <w:rsid w:val="0057090F"/>
  </w:style>
  <w:style w:type="character" w:customStyle="1" w:styleId="WW-Absatz-Standardschriftart">
    <w:name w:val="WW-Absatz-Standardschriftart"/>
    <w:uiPriority w:val="99"/>
    <w:rsid w:val="0057090F"/>
  </w:style>
  <w:style w:type="character" w:customStyle="1" w:styleId="WW-Absatz-Standardschriftart1">
    <w:name w:val="WW-Absatz-Standardschriftart1"/>
    <w:uiPriority w:val="99"/>
    <w:rsid w:val="0057090F"/>
  </w:style>
  <w:style w:type="character" w:customStyle="1" w:styleId="WW-Absatz-Standardschriftart11">
    <w:name w:val="WW-Absatz-Standardschriftart11"/>
    <w:uiPriority w:val="99"/>
    <w:rsid w:val="0057090F"/>
  </w:style>
  <w:style w:type="character" w:customStyle="1" w:styleId="WW8Num4z0">
    <w:name w:val="WW8Num4z0"/>
    <w:uiPriority w:val="99"/>
    <w:rsid w:val="0057090F"/>
    <w:rPr>
      <w:rFonts w:ascii="Courier New" w:hAnsi="Courier New"/>
      <w:sz w:val="22"/>
    </w:rPr>
  </w:style>
  <w:style w:type="character" w:customStyle="1" w:styleId="WW8Num5z0">
    <w:name w:val="WW8Num5z0"/>
    <w:uiPriority w:val="99"/>
    <w:rsid w:val="0057090F"/>
    <w:rPr>
      <w:sz w:val="22"/>
    </w:rPr>
  </w:style>
  <w:style w:type="character" w:customStyle="1" w:styleId="WW-Absatz-Standardschriftart111">
    <w:name w:val="WW-Absatz-Standardschriftart111"/>
    <w:uiPriority w:val="99"/>
    <w:rsid w:val="0057090F"/>
  </w:style>
  <w:style w:type="character" w:customStyle="1" w:styleId="WW-Absatz-Standardschriftart1111">
    <w:name w:val="WW-Absatz-Standardschriftart1111"/>
    <w:uiPriority w:val="99"/>
    <w:rsid w:val="0057090F"/>
  </w:style>
  <w:style w:type="character" w:customStyle="1" w:styleId="WW8Num8z0">
    <w:name w:val="WW8Num8z0"/>
    <w:uiPriority w:val="99"/>
    <w:rsid w:val="0057090F"/>
  </w:style>
  <w:style w:type="character" w:customStyle="1" w:styleId="WW-Absatz-Standardschriftart11111">
    <w:name w:val="WW-Absatz-Standardschriftart11111"/>
    <w:uiPriority w:val="99"/>
    <w:rsid w:val="0057090F"/>
  </w:style>
  <w:style w:type="character" w:customStyle="1" w:styleId="WW8Num6z0">
    <w:name w:val="WW8Num6z0"/>
    <w:uiPriority w:val="99"/>
    <w:rsid w:val="0057090F"/>
    <w:rPr>
      <w:sz w:val="22"/>
    </w:rPr>
  </w:style>
  <w:style w:type="character" w:customStyle="1" w:styleId="WW8Num9z0">
    <w:name w:val="WW8Num9z0"/>
    <w:uiPriority w:val="99"/>
    <w:rsid w:val="0057090F"/>
  </w:style>
  <w:style w:type="character" w:customStyle="1" w:styleId="WW-Absatz-Standardschriftart111111">
    <w:name w:val="WW-Absatz-Standardschriftart111111"/>
    <w:uiPriority w:val="99"/>
    <w:rsid w:val="0057090F"/>
  </w:style>
  <w:style w:type="character" w:customStyle="1" w:styleId="WW-Absatz-Standardschriftart1111111">
    <w:name w:val="WW-Absatz-Standardschriftart1111111"/>
    <w:uiPriority w:val="99"/>
    <w:rsid w:val="0057090F"/>
  </w:style>
  <w:style w:type="character" w:customStyle="1" w:styleId="WW-Absatz-Standardschriftart11111111">
    <w:name w:val="WW-Absatz-Standardschriftart11111111"/>
    <w:uiPriority w:val="99"/>
    <w:rsid w:val="0057090F"/>
  </w:style>
  <w:style w:type="character" w:customStyle="1" w:styleId="WW-Absatz-Standardschriftart111111111">
    <w:name w:val="WW-Absatz-Standardschriftart111111111"/>
    <w:uiPriority w:val="99"/>
    <w:rsid w:val="0057090F"/>
  </w:style>
  <w:style w:type="character" w:customStyle="1" w:styleId="WW-Absatz-Standardschriftart1111111111">
    <w:name w:val="WW-Absatz-Standardschriftart1111111111"/>
    <w:uiPriority w:val="99"/>
    <w:rsid w:val="0057090F"/>
  </w:style>
  <w:style w:type="character" w:customStyle="1" w:styleId="WW-Absatz-Standardschriftart11111111111">
    <w:name w:val="WW-Absatz-Standardschriftart11111111111"/>
    <w:uiPriority w:val="99"/>
    <w:rsid w:val="0057090F"/>
  </w:style>
  <w:style w:type="character" w:customStyle="1" w:styleId="WW8Num2z0">
    <w:name w:val="WW8Num2z0"/>
    <w:uiPriority w:val="99"/>
    <w:rsid w:val="0057090F"/>
    <w:rPr>
      <w:sz w:val="22"/>
    </w:rPr>
  </w:style>
  <w:style w:type="character" w:customStyle="1" w:styleId="Standardnpsmoodstavce1">
    <w:name w:val="Standardní písmo odstavce1"/>
    <w:uiPriority w:val="99"/>
    <w:rsid w:val="0057090F"/>
  </w:style>
  <w:style w:type="character" w:customStyle="1" w:styleId="Symbolypreslovanie">
    <w:name w:val="Symboly pre číslovanie"/>
    <w:uiPriority w:val="99"/>
    <w:rsid w:val="0057090F"/>
  </w:style>
  <w:style w:type="paragraph" w:customStyle="1" w:styleId="Nadpis">
    <w:name w:val="Nadpis"/>
    <w:basedOn w:val="Normal"/>
    <w:next w:val="BodyText"/>
    <w:uiPriority w:val="99"/>
    <w:rsid w:val="0057090F"/>
    <w:pPr>
      <w:keepNext/>
      <w:spacing w:before="240" w:after="120"/>
    </w:pPr>
    <w:rPr>
      <w:rFonts w:ascii="Arial" w:hAnsi="Arial" w:cs="Tahoma"/>
      <w:sz w:val="28"/>
      <w:szCs w:val="28"/>
    </w:rPr>
  </w:style>
  <w:style w:type="paragraph" w:styleId="BodyText">
    <w:name w:val="Body Text"/>
    <w:basedOn w:val="Normal"/>
    <w:link w:val="BodyTextChar"/>
    <w:uiPriority w:val="99"/>
    <w:semiHidden/>
    <w:rsid w:val="0057090F"/>
    <w:rPr>
      <w:sz w:val="20"/>
    </w:rPr>
  </w:style>
  <w:style w:type="character" w:customStyle="1" w:styleId="BodyTextChar">
    <w:name w:val="Body Text Char"/>
    <w:basedOn w:val="DefaultParagraphFont"/>
    <w:link w:val="BodyText"/>
    <w:uiPriority w:val="99"/>
    <w:semiHidden/>
    <w:locked/>
    <w:rsid w:val="007A525A"/>
    <w:rPr>
      <w:rFonts w:cs="Times New Roman"/>
      <w:sz w:val="24"/>
      <w:szCs w:val="24"/>
      <w:lang w:val="sk-SK" w:eastAsia="ar-SA" w:bidi="ar-SA"/>
    </w:rPr>
  </w:style>
  <w:style w:type="paragraph" w:styleId="List">
    <w:name w:val="List"/>
    <w:basedOn w:val="BodyText"/>
    <w:uiPriority w:val="99"/>
    <w:semiHidden/>
    <w:rsid w:val="0057090F"/>
    <w:rPr>
      <w:rFonts w:cs="Tahoma"/>
    </w:rPr>
  </w:style>
  <w:style w:type="paragraph" w:customStyle="1" w:styleId="Popisok">
    <w:name w:val="Popisok"/>
    <w:basedOn w:val="Normal"/>
    <w:uiPriority w:val="99"/>
    <w:rsid w:val="0057090F"/>
    <w:pPr>
      <w:suppressLineNumbers/>
      <w:spacing w:before="120" w:after="120"/>
    </w:pPr>
    <w:rPr>
      <w:rFonts w:cs="Tahoma"/>
      <w:i/>
      <w:iCs/>
    </w:rPr>
  </w:style>
  <w:style w:type="paragraph" w:customStyle="1" w:styleId="Index">
    <w:name w:val="Index"/>
    <w:basedOn w:val="Normal"/>
    <w:uiPriority w:val="99"/>
    <w:rsid w:val="0057090F"/>
    <w:pPr>
      <w:suppressLineNumbers/>
    </w:pPr>
    <w:rPr>
      <w:rFonts w:cs="Tahoma"/>
    </w:rPr>
  </w:style>
  <w:style w:type="paragraph" w:styleId="Title">
    <w:name w:val="Title"/>
    <w:basedOn w:val="Normal"/>
    <w:next w:val="Subtitle"/>
    <w:link w:val="TitleChar"/>
    <w:uiPriority w:val="99"/>
    <w:qFormat/>
    <w:rsid w:val="0057090F"/>
    <w:pPr>
      <w:jc w:val="center"/>
    </w:pPr>
    <w:rPr>
      <w:rFonts w:ascii="Courier New" w:hAnsi="Courier New" w:cs="Courier New"/>
      <w:b/>
      <w:bCs/>
      <w:sz w:val="44"/>
    </w:rPr>
  </w:style>
  <w:style w:type="character" w:customStyle="1" w:styleId="TitleChar">
    <w:name w:val="Title Char"/>
    <w:basedOn w:val="DefaultParagraphFont"/>
    <w:link w:val="Title"/>
    <w:uiPriority w:val="99"/>
    <w:locked/>
    <w:rsid w:val="007A525A"/>
    <w:rPr>
      <w:rFonts w:ascii="Cambria" w:hAnsi="Cambria" w:cs="Times New Roman"/>
      <w:b/>
      <w:bCs/>
      <w:kern w:val="28"/>
      <w:sz w:val="32"/>
      <w:szCs w:val="32"/>
      <w:lang w:val="sk-SK" w:eastAsia="ar-SA" w:bidi="ar-SA"/>
    </w:rPr>
  </w:style>
  <w:style w:type="paragraph" w:styleId="Subtitle">
    <w:name w:val="Subtitle"/>
    <w:basedOn w:val="Nadpis"/>
    <w:next w:val="BodyText"/>
    <w:link w:val="SubtitleChar"/>
    <w:uiPriority w:val="99"/>
    <w:qFormat/>
    <w:rsid w:val="0057090F"/>
    <w:pPr>
      <w:jc w:val="center"/>
    </w:pPr>
    <w:rPr>
      <w:i/>
      <w:iCs/>
    </w:rPr>
  </w:style>
  <w:style w:type="character" w:customStyle="1" w:styleId="SubtitleChar">
    <w:name w:val="Subtitle Char"/>
    <w:basedOn w:val="DefaultParagraphFont"/>
    <w:link w:val="Subtitle"/>
    <w:uiPriority w:val="99"/>
    <w:locked/>
    <w:rsid w:val="007A525A"/>
    <w:rPr>
      <w:rFonts w:ascii="Cambria" w:hAnsi="Cambria" w:cs="Times New Roman"/>
      <w:sz w:val="24"/>
      <w:szCs w:val="24"/>
      <w:lang w:val="sk-SK" w:eastAsia="ar-SA" w:bidi="ar-SA"/>
    </w:rPr>
  </w:style>
  <w:style w:type="paragraph" w:styleId="BodyTextIndent">
    <w:name w:val="Body Text Indent"/>
    <w:basedOn w:val="Normal"/>
    <w:link w:val="BodyTextIndentChar"/>
    <w:uiPriority w:val="99"/>
    <w:semiHidden/>
    <w:rsid w:val="0057090F"/>
    <w:pPr>
      <w:ind w:left="1710"/>
      <w:jc w:val="both"/>
    </w:pPr>
    <w:rPr>
      <w:rFonts w:ascii="Courier New" w:hAnsi="Courier New" w:cs="Courier New"/>
      <w:sz w:val="22"/>
    </w:rPr>
  </w:style>
  <w:style w:type="character" w:customStyle="1" w:styleId="BodyTextIndentChar">
    <w:name w:val="Body Text Indent Char"/>
    <w:basedOn w:val="DefaultParagraphFont"/>
    <w:link w:val="BodyTextIndent"/>
    <w:uiPriority w:val="99"/>
    <w:semiHidden/>
    <w:locked/>
    <w:rsid w:val="007A525A"/>
    <w:rPr>
      <w:rFonts w:cs="Times New Roman"/>
      <w:sz w:val="24"/>
      <w:szCs w:val="24"/>
      <w:lang w:val="sk-SK" w:eastAsia="ar-SA" w:bidi="ar-SA"/>
    </w:rPr>
  </w:style>
  <w:style w:type="paragraph" w:customStyle="1" w:styleId="Zkladntextodsazen21">
    <w:name w:val="Základní text odsazený 21"/>
    <w:basedOn w:val="Normal"/>
    <w:uiPriority w:val="99"/>
    <w:rsid w:val="0057090F"/>
    <w:pPr>
      <w:ind w:left="360"/>
      <w:jc w:val="both"/>
    </w:pPr>
    <w:rPr>
      <w:rFonts w:ascii="Courier New" w:hAnsi="Courier New" w:cs="Courier New"/>
      <w:sz w:val="22"/>
    </w:rPr>
  </w:style>
  <w:style w:type="paragraph" w:customStyle="1" w:styleId="Zkladntextodsazen31">
    <w:name w:val="Základní text odsazený 31"/>
    <w:basedOn w:val="Normal"/>
    <w:uiPriority w:val="99"/>
    <w:rsid w:val="0057090F"/>
    <w:pPr>
      <w:ind w:firstLine="709"/>
      <w:jc w:val="both"/>
    </w:pPr>
    <w:rPr>
      <w:rFonts w:ascii="Courier New" w:hAnsi="Courier New" w:cs="Courier New"/>
      <w:sz w:val="22"/>
    </w:rPr>
  </w:style>
  <w:style w:type="paragraph" w:styleId="BalloonText">
    <w:name w:val="Balloon Text"/>
    <w:basedOn w:val="Normal"/>
    <w:link w:val="BalloonTextChar"/>
    <w:uiPriority w:val="99"/>
    <w:rsid w:val="005709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25A"/>
    <w:rPr>
      <w:rFonts w:cs="Times New Roman"/>
      <w:sz w:val="2"/>
      <w:lang w:val="sk-SK" w:eastAsia="ar-SA" w:bidi="ar-SA"/>
    </w:rPr>
  </w:style>
  <w:style w:type="paragraph" w:customStyle="1" w:styleId="Rozvrendokumentu1">
    <w:name w:val="Rozvržení dokumentu1"/>
    <w:basedOn w:val="Normal"/>
    <w:uiPriority w:val="99"/>
    <w:rsid w:val="0057090F"/>
    <w:pPr>
      <w:shd w:val="clear" w:color="auto" w:fill="000080"/>
    </w:pPr>
    <w:rPr>
      <w:rFonts w:ascii="Tahoma" w:hAnsi="Tahoma" w:cs="Tahoma"/>
      <w:sz w:val="20"/>
      <w:szCs w:val="20"/>
    </w:rPr>
  </w:style>
  <w:style w:type="character" w:styleId="Hyperlink">
    <w:name w:val="Hyperlink"/>
    <w:basedOn w:val="DefaultParagraphFont"/>
    <w:uiPriority w:val="99"/>
    <w:semiHidden/>
    <w:rsid w:val="00273DD8"/>
    <w:rPr>
      <w:rFonts w:cs="Times New Roman"/>
      <w:color w:val="0000FF"/>
      <w:u w:val="single"/>
    </w:rPr>
  </w:style>
  <w:style w:type="paragraph" w:styleId="ListParagraph">
    <w:name w:val="List Paragraph"/>
    <w:basedOn w:val="Normal"/>
    <w:uiPriority w:val="99"/>
    <w:qFormat/>
    <w:rsid w:val="00EE394A"/>
    <w:pPr>
      <w:ind w:left="720"/>
      <w:contextualSpacing/>
    </w:pPr>
  </w:style>
  <w:style w:type="character" w:customStyle="1" w:styleId="ra">
    <w:name w:val="ra"/>
    <w:basedOn w:val="DefaultParagraphFont"/>
    <w:rsid w:val="00C80626"/>
  </w:style>
  <w:style w:type="character" w:customStyle="1" w:styleId="apple-converted-space">
    <w:name w:val="apple-converted-space"/>
    <w:basedOn w:val="DefaultParagraphFont"/>
    <w:rsid w:val="00C80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89994">
      <w:marLeft w:val="0"/>
      <w:marRight w:val="0"/>
      <w:marTop w:val="0"/>
      <w:marBottom w:val="0"/>
      <w:divBdr>
        <w:top w:val="none" w:sz="0" w:space="0" w:color="auto"/>
        <w:left w:val="none" w:sz="0" w:space="0" w:color="auto"/>
        <w:bottom w:val="none" w:sz="0" w:space="0" w:color="auto"/>
        <w:right w:val="none" w:sz="0" w:space="0" w:color="auto"/>
      </w:divBdr>
      <w:divsChild>
        <w:div w:id="636489998">
          <w:marLeft w:val="0"/>
          <w:marRight w:val="0"/>
          <w:marTop w:val="0"/>
          <w:marBottom w:val="0"/>
          <w:divBdr>
            <w:top w:val="none" w:sz="0" w:space="0" w:color="auto"/>
            <w:left w:val="none" w:sz="0" w:space="0" w:color="auto"/>
            <w:bottom w:val="none" w:sz="0" w:space="0" w:color="auto"/>
            <w:right w:val="none" w:sz="0" w:space="0" w:color="auto"/>
          </w:divBdr>
          <w:divsChild>
            <w:div w:id="636489995">
              <w:marLeft w:val="0"/>
              <w:marRight w:val="0"/>
              <w:marTop w:val="0"/>
              <w:marBottom w:val="0"/>
              <w:divBdr>
                <w:top w:val="none" w:sz="0" w:space="0" w:color="auto"/>
                <w:left w:val="none" w:sz="0" w:space="0" w:color="auto"/>
                <w:bottom w:val="none" w:sz="0" w:space="0" w:color="auto"/>
                <w:right w:val="none" w:sz="0" w:space="0" w:color="auto"/>
              </w:divBdr>
            </w:div>
            <w:div w:id="6364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89996">
      <w:marLeft w:val="0"/>
      <w:marRight w:val="0"/>
      <w:marTop w:val="0"/>
      <w:marBottom w:val="0"/>
      <w:divBdr>
        <w:top w:val="none" w:sz="0" w:space="0" w:color="auto"/>
        <w:left w:val="none" w:sz="0" w:space="0" w:color="auto"/>
        <w:bottom w:val="none" w:sz="0" w:space="0" w:color="auto"/>
        <w:right w:val="none" w:sz="0" w:space="0" w:color="auto"/>
      </w:divBdr>
    </w:div>
    <w:div w:id="157018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6031</Characters>
  <Application>Microsoft Macintosh Word</Application>
  <DocSecurity>4</DocSecurity>
  <Lines>50</Lines>
  <Paragraphs>14</Paragraphs>
  <ScaleCrop>false</ScaleCrop>
  <HeadingPairs>
    <vt:vector size="2" baseType="variant">
      <vt:variant>
        <vt:lpstr>Názov</vt:lpstr>
      </vt:variant>
      <vt:variant>
        <vt:i4>1</vt:i4>
      </vt:variant>
    </vt:vector>
  </HeadingPairs>
  <TitlesOfParts>
    <vt:vector size="1" baseType="lpstr">
      <vt:lpstr>Zmluva o účinkovaní</vt:lpstr>
    </vt:vector>
  </TitlesOfParts>
  <Company>ATC</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účinkovaní</dc:title>
  <dc:creator>CCCP</dc:creator>
  <cp:lastModifiedBy>Miroslav Cacik</cp:lastModifiedBy>
  <cp:revision>2</cp:revision>
  <cp:lastPrinted>2016-10-06T10:26:00Z</cp:lastPrinted>
  <dcterms:created xsi:type="dcterms:W3CDTF">2017-03-08T09:50:00Z</dcterms:created>
  <dcterms:modified xsi:type="dcterms:W3CDTF">2017-03-08T09:50:00Z</dcterms:modified>
</cp:coreProperties>
</file>